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89916" w14:textId="4ADF70BC" w:rsidR="00AE0F4B" w:rsidRPr="007C732E" w:rsidRDefault="00AE0F4B"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 xml:space="preserve">PITANJA I ODGOVORI </w:t>
      </w:r>
      <w:r w:rsidR="008561A1" w:rsidRPr="007C732E">
        <w:rPr>
          <w:rFonts w:ascii="Times New Roman" w:hAnsi="Times New Roman" w:cs="Times New Roman"/>
          <w:b/>
          <w:bCs/>
        </w:rPr>
        <w:t>–</w:t>
      </w:r>
      <w:r w:rsidRPr="007C732E">
        <w:rPr>
          <w:rFonts w:ascii="Times New Roman" w:hAnsi="Times New Roman" w:cs="Times New Roman"/>
          <w:b/>
          <w:bCs/>
        </w:rPr>
        <w:t xml:space="preserve"> </w:t>
      </w:r>
      <w:r w:rsidR="008561A1" w:rsidRPr="007C732E">
        <w:rPr>
          <w:rFonts w:ascii="Times New Roman" w:hAnsi="Times New Roman" w:cs="Times New Roman"/>
          <w:b/>
          <w:bCs/>
        </w:rPr>
        <w:t>INFORMATIVNA RADIONICA</w:t>
      </w:r>
    </w:p>
    <w:p w14:paraId="5947745A" w14:textId="27D5B3F4" w:rsidR="00AE0F4B" w:rsidRPr="007C732E" w:rsidRDefault="00AE0F4B" w:rsidP="00D5688C">
      <w:pPr>
        <w:spacing w:beforeLines="40" w:before="96" w:afterLines="40" w:after="96" w:line="240" w:lineRule="auto"/>
        <w:jc w:val="center"/>
        <w:rPr>
          <w:rFonts w:ascii="Times New Roman" w:hAnsi="Times New Roman" w:cs="Times New Roman"/>
        </w:rPr>
      </w:pPr>
      <w:r w:rsidRPr="007C732E">
        <w:rPr>
          <w:rFonts w:ascii="Times New Roman" w:hAnsi="Times New Roman" w:cs="Times New Roman"/>
        </w:rPr>
        <w:t xml:space="preserve">Odgovori na pitanja pristigla </w:t>
      </w:r>
      <w:r w:rsidR="008561A1" w:rsidRPr="007C732E">
        <w:rPr>
          <w:rFonts w:ascii="Times New Roman" w:hAnsi="Times New Roman" w:cs="Times New Roman"/>
        </w:rPr>
        <w:t>tijekom održavanja informativne radionice 17. listopada 2024.</w:t>
      </w:r>
    </w:p>
    <w:p w14:paraId="25478999" w14:textId="77777777" w:rsidR="00AE0F4B" w:rsidRPr="007C732E" w:rsidRDefault="00AE0F4B" w:rsidP="00C11836">
      <w:pPr>
        <w:spacing w:beforeLines="40" w:before="96" w:afterLines="40" w:after="96" w:line="240" w:lineRule="auto"/>
        <w:jc w:val="center"/>
        <w:rPr>
          <w:rFonts w:ascii="Times New Roman" w:hAnsi="Times New Roman" w:cs="Times New Roman"/>
        </w:rPr>
      </w:pPr>
      <w:r w:rsidRPr="007C732E">
        <w:rPr>
          <w:rFonts w:ascii="Times New Roman" w:hAnsi="Times New Roman" w:cs="Times New Roman"/>
        </w:rPr>
        <w:t xml:space="preserve">POZIV NA DOSTAVU PROJEKTNIH PRIJEDLOGA SF.3.4.08.04 </w:t>
      </w:r>
    </w:p>
    <w:p w14:paraId="44767FD5" w14:textId="77777777" w:rsidR="00AE0F4B" w:rsidRPr="007C732E" w:rsidRDefault="00AE0F4B"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„Inkluzivne usluge ustanova u kulturi“</w:t>
      </w:r>
    </w:p>
    <w:p w14:paraId="1112F2A3" w14:textId="77777777" w:rsidR="00AE0F4B" w:rsidRPr="007C732E" w:rsidRDefault="00AE0F4B" w:rsidP="00C11836">
      <w:pPr>
        <w:spacing w:beforeLines="40" w:before="96" w:afterLines="40" w:after="96" w:line="240" w:lineRule="auto"/>
        <w:jc w:val="center"/>
        <w:rPr>
          <w:rFonts w:ascii="Times New Roman" w:hAnsi="Times New Roman" w:cs="Times New Roman"/>
        </w:rPr>
      </w:pPr>
    </w:p>
    <w:tbl>
      <w:tblPr>
        <w:tblStyle w:val="Reetkatablice1"/>
        <w:tblW w:w="9062" w:type="dxa"/>
        <w:jc w:val="center"/>
        <w:tblLook w:val="04A0" w:firstRow="1" w:lastRow="0" w:firstColumn="1" w:lastColumn="0" w:noHBand="0" w:noVBand="1"/>
      </w:tblPr>
      <w:tblGrid>
        <w:gridCol w:w="704"/>
        <w:gridCol w:w="8358"/>
      </w:tblGrid>
      <w:tr w:rsidR="003B3814" w:rsidRPr="007C732E" w14:paraId="22DDCD86" w14:textId="77777777" w:rsidTr="1476CC11">
        <w:trPr>
          <w:trHeight w:val="542"/>
          <w:jc w:val="center"/>
        </w:trPr>
        <w:tc>
          <w:tcPr>
            <w:tcW w:w="704" w:type="dxa"/>
            <w:shd w:val="clear" w:color="auto" w:fill="FBE4D5" w:themeFill="accent2" w:themeFillTint="33"/>
          </w:tcPr>
          <w:p w14:paraId="1388494B" w14:textId="27E1BE66" w:rsidR="003B3814" w:rsidRPr="007C732E" w:rsidRDefault="003B3814" w:rsidP="00C11836">
            <w:pPr>
              <w:spacing w:beforeLines="40" w:before="96" w:afterLines="40" w:after="96" w:line="240" w:lineRule="auto"/>
              <w:rPr>
                <w:rFonts w:ascii="Times New Roman" w:hAnsi="Times New Roman" w:cs="Times New Roman"/>
                <w:b/>
                <w:bCs/>
              </w:rPr>
            </w:pPr>
          </w:p>
        </w:tc>
        <w:tc>
          <w:tcPr>
            <w:tcW w:w="8358" w:type="dxa"/>
            <w:shd w:val="clear" w:color="auto" w:fill="FBE4D5" w:themeFill="accent2" w:themeFillTint="33"/>
            <w:vAlign w:val="center"/>
          </w:tcPr>
          <w:p w14:paraId="39190213" w14:textId="7FA5A88C" w:rsidR="003B3814" w:rsidRPr="007112EC" w:rsidRDefault="005D2D3F"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5E01FEB3" w14:textId="503DEE29" w:rsidR="003B3814" w:rsidRPr="007112EC" w:rsidRDefault="005D2D3F"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3. POSTUPAK PRIJAVE</w:t>
            </w:r>
          </w:p>
          <w:p w14:paraId="599777DA" w14:textId="7A9B7542" w:rsidR="003B3814" w:rsidRPr="007C732E" w:rsidRDefault="005D2D3F" w:rsidP="00C11836">
            <w:pPr>
              <w:spacing w:beforeLines="40" w:before="96" w:afterLines="40" w:after="96" w:line="240" w:lineRule="auto"/>
              <w:rPr>
                <w:rFonts w:ascii="Times New Roman" w:hAnsi="Times New Roman" w:cs="Times New Roman"/>
                <w:b/>
                <w:bCs/>
              </w:rPr>
            </w:pPr>
            <w:r w:rsidRPr="007112EC">
              <w:rPr>
                <w:rFonts w:ascii="Times New Roman" w:hAnsi="Times New Roman" w:cs="Times New Roman"/>
                <w:b/>
                <w:bCs/>
                <w:sz w:val="20"/>
                <w:szCs w:val="20"/>
              </w:rPr>
              <w:t>3.6. INFORMATIVNE RADIONICE</w:t>
            </w:r>
          </w:p>
        </w:tc>
      </w:tr>
      <w:tr w:rsidR="003B3814" w:rsidRPr="007C732E" w14:paraId="0EEC05FB" w14:textId="77777777" w:rsidTr="1476CC11">
        <w:trPr>
          <w:trHeight w:val="699"/>
          <w:jc w:val="center"/>
        </w:trPr>
        <w:tc>
          <w:tcPr>
            <w:tcW w:w="704" w:type="dxa"/>
            <w:vAlign w:val="center"/>
          </w:tcPr>
          <w:p w14:paraId="6DF90E01" w14:textId="143C91BC" w:rsidR="003B3814" w:rsidRPr="007C732E" w:rsidRDefault="00083E98"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1.</w:t>
            </w:r>
          </w:p>
        </w:tc>
        <w:tc>
          <w:tcPr>
            <w:tcW w:w="8358" w:type="dxa"/>
          </w:tcPr>
          <w:p w14:paraId="1F5BB9C0" w14:textId="6E708707" w:rsidR="003B3814" w:rsidRPr="007C732E" w:rsidRDefault="003B3814"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5ADB6580" w14:textId="59C90C21" w:rsidR="00012079" w:rsidRPr="007C732E" w:rsidRDefault="003B3814"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Možete li nam poslati prezentaciju na mail nakon završetka radionice?</w:t>
            </w:r>
          </w:p>
          <w:p w14:paraId="7F83E9AA" w14:textId="43C371FA" w:rsidR="003B3814" w:rsidRPr="007C732E" w:rsidRDefault="003B3814"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073B745F" w14:textId="2DEE76ED" w:rsidR="003B3814" w:rsidRPr="007C732E" w:rsidRDefault="003B3814" w:rsidP="00C11836">
            <w:pPr>
              <w:spacing w:beforeLines="40" w:before="96" w:afterLines="40" w:after="96" w:line="240" w:lineRule="auto"/>
              <w:rPr>
                <w:rFonts w:ascii="Times New Roman" w:hAnsi="Times New Roman" w:cs="Times New Roman"/>
              </w:rPr>
            </w:pPr>
            <w:r w:rsidRPr="00F67F3A">
              <w:rPr>
                <w:rFonts w:ascii="Times New Roman" w:hAnsi="Times New Roman" w:cs="Times New Roman"/>
              </w:rPr>
              <w:t xml:space="preserve">Prezentacija </w:t>
            </w:r>
            <w:r w:rsidR="00FC4BFA" w:rsidRPr="00F67F3A">
              <w:rPr>
                <w:rFonts w:ascii="Times New Roman" w:hAnsi="Times New Roman" w:cs="Times New Roman"/>
              </w:rPr>
              <w:t xml:space="preserve">je objavljena </w:t>
            </w:r>
            <w:r w:rsidRPr="00F67F3A">
              <w:rPr>
                <w:rFonts w:ascii="Times New Roman" w:hAnsi="Times New Roman" w:cs="Times New Roman"/>
              </w:rPr>
              <w:t>na ESF+ mrežnoj stranici i u sustavu e-Kohezija.</w:t>
            </w:r>
          </w:p>
        </w:tc>
      </w:tr>
      <w:tr w:rsidR="003B3814" w:rsidRPr="007C732E" w14:paraId="165049D4" w14:textId="77777777" w:rsidTr="1476CC11">
        <w:trPr>
          <w:trHeight w:val="699"/>
          <w:jc w:val="center"/>
        </w:trPr>
        <w:tc>
          <w:tcPr>
            <w:tcW w:w="704" w:type="dxa"/>
            <w:shd w:val="clear" w:color="auto" w:fill="FBE4D5" w:themeFill="accent2" w:themeFillTint="33"/>
            <w:vAlign w:val="center"/>
          </w:tcPr>
          <w:p w14:paraId="07B24F00" w14:textId="5B59C8FC" w:rsidR="003B3814" w:rsidRPr="007C732E" w:rsidRDefault="003B3814" w:rsidP="00C11836">
            <w:pPr>
              <w:spacing w:beforeLines="40" w:before="96" w:afterLines="40" w:after="96" w:line="240" w:lineRule="auto"/>
              <w:jc w:val="center"/>
              <w:rPr>
                <w:rFonts w:ascii="Times New Roman" w:hAnsi="Times New Roman" w:cs="Times New Roman"/>
                <w:b/>
                <w:bCs/>
              </w:rPr>
            </w:pPr>
            <w:bookmarkStart w:id="0" w:name="_Hlk180144360"/>
          </w:p>
        </w:tc>
        <w:tc>
          <w:tcPr>
            <w:tcW w:w="8358" w:type="dxa"/>
            <w:shd w:val="clear" w:color="auto" w:fill="FBE4D5" w:themeFill="accent2" w:themeFillTint="33"/>
          </w:tcPr>
          <w:p w14:paraId="57165416" w14:textId="1450E7B3" w:rsidR="002A52BD" w:rsidRPr="005D2D3F" w:rsidRDefault="005D2D3F" w:rsidP="00C11836">
            <w:pPr>
              <w:spacing w:beforeLines="40" w:before="96" w:afterLines="40" w:after="96" w:line="240" w:lineRule="auto"/>
              <w:rPr>
                <w:rFonts w:ascii="Times New Roman" w:hAnsi="Times New Roman" w:cs="Times New Roman"/>
                <w:b/>
                <w:bCs/>
                <w:sz w:val="20"/>
                <w:szCs w:val="20"/>
              </w:rPr>
            </w:pPr>
            <w:r w:rsidRPr="005D2D3F">
              <w:rPr>
                <w:rFonts w:ascii="Times New Roman" w:hAnsi="Times New Roman" w:cs="Times New Roman"/>
                <w:b/>
                <w:bCs/>
                <w:sz w:val="20"/>
                <w:szCs w:val="20"/>
              </w:rPr>
              <w:t>UPUTE ZA PRIJAVITELJE</w:t>
            </w:r>
          </w:p>
          <w:p w14:paraId="049C81B4" w14:textId="5D47F558" w:rsidR="003B3814" w:rsidRPr="005D2D3F" w:rsidRDefault="005D2D3F" w:rsidP="00C11836">
            <w:pPr>
              <w:spacing w:beforeLines="40" w:before="96" w:afterLines="40" w:after="96" w:line="240" w:lineRule="auto"/>
              <w:rPr>
                <w:rFonts w:ascii="Times New Roman" w:hAnsi="Times New Roman" w:cs="Times New Roman"/>
                <w:b/>
                <w:bCs/>
                <w:sz w:val="20"/>
                <w:szCs w:val="20"/>
              </w:rPr>
            </w:pPr>
            <w:r w:rsidRPr="005D2D3F">
              <w:rPr>
                <w:rFonts w:ascii="Times New Roman" w:hAnsi="Times New Roman" w:cs="Times New Roman"/>
                <w:b/>
                <w:bCs/>
                <w:sz w:val="20"/>
                <w:szCs w:val="20"/>
              </w:rPr>
              <w:t>2. PRAVILA PDP-A</w:t>
            </w:r>
          </w:p>
          <w:p w14:paraId="7309F68E" w14:textId="5C6440F4" w:rsidR="002A52BD" w:rsidRPr="005D2D3F" w:rsidRDefault="005D2D3F" w:rsidP="00C11836">
            <w:pPr>
              <w:spacing w:beforeLines="40" w:before="96" w:afterLines="40" w:after="96" w:line="240" w:lineRule="auto"/>
              <w:rPr>
                <w:rFonts w:ascii="Times New Roman" w:hAnsi="Times New Roman" w:cs="Times New Roman"/>
                <w:b/>
                <w:bCs/>
                <w:sz w:val="20"/>
                <w:szCs w:val="20"/>
              </w:rPr>
            </w:pPr>
            <w:r w:rsidRPr="005D2D3F">
              <w:rPr>
                <w:rFonts w:ascii="Times New Roman" w:hAnsi="Times New Roman" w:cs="Times New Roman"/>
                <w:b/>
                <w:bCs/>
                <w:sz w:val="20"/>
                <w:szCs w:val="20"/>
              </w:rPr>
              <w:t>2.1. SPECIFIČNI CILJEVI PDP-A S CILJNIM SKUPINAMA I POKAZATELJIMA</w:t>
            </w:r>
          </w:p>
          <w:p w14:paraId="59128A1D" w14:textId="468EC205" w:rsidR="002A52BD" w:rsidRPr="005D2D3F" w:rsidRDefault="005D2D3F" w:rsidP="00C11836">
            <w:pPr>
              <w:spacing w:beforeLines="40" w:before="96" w:afterLines="40" w:after="96" w:line="240" w:lineRule="auto"/>
              <w:rPr>
                <w:rFonts w:ascii="Times New Roman" w:hAnsi="Times New Roman" w:cs="Times New Roman"/>
                <w:b/>
                <w:bCs/>
                <w:sz w:val="20"/>
                <w:szCs w:val="20"/>
              </w:rPr>
            </w:pPr>
            <w:r w:rsidRPr="005D2D3F">
              <w:rPr>
                <w:rFonts w:ascii="Times New Roman" w:hAnsi="Times New Roman" w:cs="Times New Roman"/>
                <w:b/>
                <w:bCs/>
                <w:sz w:val="20"/>
                <w:szCs w:val="20"/>
              </w:rPr>
              <w:t>4. POSTUPAK DODJELE BESPOVRATNIH SREDSTAVA</w:t>
            </w:r>
          </w:p>
          <w:p w14:paraId="20DE96EA" w14:textId="386B6220" w:rsidR="002A52BD" w:rsidRPr="007C732E" w:rsidRDefault="005D2D3F" w:rsidP="00C11836">
            <w:pPr>
              <w:spacing w:beforeLines="40" w:before="96" w:afterLines="40" w:after="96" w:line="240" w:lineRule="auto"/>
              <w:rPr>
                <w:rFonts w:ascii="Times New Roman" w:hAnsi="Times New Roman" w:cs="Times New Roman"/>
                <w:b/>
                <w:bCs/>
              </w:rPr>
            </w:pPr>
            <w:r w:rsidRPr="005D2D3F">
              <w:rPr>
                <w:rFonts w:ascii="Times New Roman" w:hAnsi="Times New Roman" w:cs="Times New Roman"/>
                <w:b/>
                <w:bCs/>
                <w:sz w:val="20"/>
                <w:szCs w:val="20"/>
              </w:rPr>
              <w:t>4.2. PROCJENA KVALITETE</w:t>
            </w:r>
          </w:p>
        </w:tc>
      </w:tr>
      <w:tr w:rsidR="003B3814" w:rsidRPr="007C732E" w14:paraId="0AD7FB5E" w14:textId="77777777" w:rsidTr="1476CC11">
        <w:trPr>
          <w:trHeight w:val="699"/>
          <w:jc w:val="center"/>
        </w:trPr>
        <w:tc>
          <w:tcPr>
            <w:tcW w:w="704" w:type="dxa"/>
            <w:vAlign w:val="center"/>
          </w:tcPr>
          <w:p w14:paraId="7483E6C1" w14:textId="1625DFFE" w:rsidR="003B3814" w:rsidRPr="007C732E" w:rsidRDefault="003B3814"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2.</w:t>
            </w:r>
          </w:p>
        </w:tc>
        <w:tc>
          <w:tcPr>
            <w:tcW w:w="8358" w:type="dxa"/>
          </w:tcPr>
          <w:p w14:paraId="4F0E72D3" w14:textId="77777777" w:rsidR="003B3814" w:rsidRPr="007C732E" w:rsidRDefault="003B3814"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6377DC7D" w14:textId="10E34474" w:rsidR="00012079" w:rsidRPr="007C732E" w:rsidRDefault="003B3814"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Imam pitanje vezano uz kriterij odabira C: Broj stručnjaka koji su završili program stručnog usavršavanja - broje li se isključivo zaposlenici ustanova u kulturi ili se tu računaju i zaposlenici partnera - primjerice osobe zadužene za kulturne djelatnosti u jedinici lokalne samouprave?</w:t>
            </w:r>
          </w:p>
          <w:p w14:paraId="5050F40A" w14:textId="57477FF3" w:rsidR="003B3814" w:rsidRPr="007C732E" w:rsidRDefault="003B3814"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41EF0D24" w14:textId="67F832F5" w:rsidR="00083E98" w:rsidRPr="007C732E" w:rsidRDefault="003B3814" w:rsidP="00C11836">
            <w:pPr>
              <w:spacing w:beforeLines="40" w:before="96" w:afterLines="40" w:after="96" w:line="240" w:lineRule="auto"/>
              <w:rPr>
                <w:rFonts w:ascii="Times New Roman" w:hAnsi="Times New Roman" w:cs="Times New Roman"/>
              </w:rPr>
            </w:pPr>
            <w:r w:rsidRPr="1476CC11">
              <w:rPr>
                <w:rFonts w:ascii="Times New Roman" w:hAnsi="Times New Roman" w:cs="Times New Roman"/>
              </w:rPr>
              <w:t xml:space="preserve">U pokazatelj SF.3.4.08.04-04 „Broj stručnjaka (zaposlenika ustanova u kulturi) koji su završili program stručnog usavršavanja“ ubrajaju se isključivo stručnjaci – zaposlenici </w:t>
            </w:r>
            <w:r w:rsidR="001B33B8">
              <w:rPr>
                <w:rFonts w:ascii="Times New Roman" w:hAnsi="Times New Roman" w:cs="Times New Roman"/>
              </w:rPr>
              <w:t>k</w:t>
            </w:r>
            <w:r w:rsidRPr="1476CC11">
              <w:rPr>
                <w:rFonts w:ascii="Times New Roman" w:hAnsi="Times New Roman" w:cs="Times New Roman"/>
              </w:rPr>
              <w:t>orisnika - ustanove u kulturi koji su završili program stručnog usavršavanja usmjeren na stjecanje novih znanja i upoznavanje s metodama prilagodbe i kreiranja sadržaja ustanova u kulturi usklađenih s interesima, mogućnostima i potrebama pojedinih ranjivih skupina poput osoba s invaliditetom, djece i dr., kako bi se usluge njihovih matičnih ustanova u kulturi adekvatnije prezentirale pripadnicima ranjivih skupina i kako bi se omogućila aktivnija participacija tih skupina u kulturnim sadržajima.</w:t>
            </w:r>
          </w:p>
        </w:tc>
      </w:tr>
      <w:bookmarkEnd w:id="0"/>
      <w:tr w:rsidR="003B3814" w:rsidRPr="007C732E" w14:paraId="51C2C5A2" w14:textId="77777777" w:rsidTr="1476CC11">
        <w:trPr>
          <w:trHeight w:val="699"/>
          <w:jc w:val="center"/>
        </w:trPr>
        <w:tc>
          <w:tcPr>
            <w:tcW w:w="704" w:type="dxa"/>
            <w:shd w:val="clear" w:color="auto" w:fill="FBE4D5" w:themeFill="accent2" w:themeFillTint="33"/>
            <w:vAlign w:val="center"/>
          </w:tcPr>
          <w:p w14:paraId="252A103F" w14:textId="77777777" w:rsidR="003B3814" w:rsidRPr="007C732E" w:rsidRDefault="003B3814"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tcPr>
          <w:p w14:paraId="69B3CACC" w14:textId="3FDB4B96" w:rsidR="002A52BD" w:rsidRPr="00DF7D60" w:rsidRDefault="005D2D3F" w:rsidP="00C11836">
            <w:pPr>
              <w:spacing w:beforeLines="40" w:before="96" w:afterLines="40" w:after="96" w:line="240" w:lineRule="auto"/>
              <w:rPr>
                <w:rFonts w:ascii="Times New Roman" w:hAnsi="Times New Roman" w:cs="Times New Roman"/>
                <w:b/>
                <w:bCs/>
                <w:sz w:val="20"/>
                <w:szCs w:val="20"/>
              </w:rPr>
            </w:pPr>
            <w:r w:rsidRPr="00DF7D60">
              <w:rPr>
                <w:rFonts w:ascii="Times New Roman" w:hAnsi="Times New Roman" w:cs="Times New Roman"/>
                <w:b/>
                <w:bCs/>
                <w:sz w:val="20"/>
                <w:szCs w:val="20"/>
              </w:rPr>
              <w:t>UPUTE ZA PRIJAVITELJE</w:t>
            </w:r>
          </w:p>
          <w:p w14:paraId="3177E7A6" w14:textId="330B2007" w:rsidR="002A52BD" w:rsidRPr="00DF7D60" w:rsidRDefault="005D2D3F" w:rsidP="00C11836">
            <w:pPr>
              <w:spacing w:beforeLines="40" w:before="96" w:afterLines="40" w:after="96" w:line="240" w:lineRule="auto"/>
              <w:rPr>
                <w:rFonts w:ascii="Times New Roman" w:hAnsi="Times New Roman" w:cs="Times New Roman"/>
                <w:b/>
                <w:bCs/>
                <w:sz w:val="20"/>
                <w:szCs w:val="20"/>
              </w:rPr>
            </w:pPr>
            <w:r w:rsidRPr="00DF7D60">
              <w:rPr>
                <w:rFonts w:ascii="Times New Roman" w:hAnsi="Times New Roman" w:cs="Times New Roman"/>
                <w:b/>
                <w:bCs/>
                <w:sz w:val="20"/>
                <w:szCs w:val="20"/>
              </w:rPr>
              <w:t xml:space="preserve">2. PRAVILA PDP-A </w:t>
            </w:r>
          </w:p>
          <w:p w14:paraId="5FFEA897" w14:textId="27DF23D7" w:rsidR="002A52BD" w:rsidRPr="00DF7D60" w:rsidRDefault="005D2D3F" w:rsidP="00C11836">
            <w:pPr>
              <w:spacing w:beforeLines="40" w:before="96" w:afterLines="40" w:after="96" w:line="240" w:lineRule="auto"/>
              <w:rPr>
                <w:rFonts w:ascii="Times New Roman" w:hAnsi="Times New Roman" w:cs="Times New Roman"/>
                <w:b/>
                <w:bCs/>
                <w:sz w:val="20"/>
                <w:szCs w:val="20"/>
              </w:rPr>
            </w:pPr>
            <w:r w:rsidRPr="00DF7D60">
              <w:rPr>
                <w:rFonts w:ascii="Times New Roman" w:hAnsi="Times New Roman" w:cs="Times New Roman"/>
                <w:b/>
                <w:bCs/>
                <w:sz w:val="20"/>
                <w:szCs w:val="20"/>
              </w:rPr>
              <w:t>2.6. PRIHVATLJIVOST PRIJAVITELJA/PARTNERA I FORMIRANJE PARTNERSTVA</w:t>
            </w:r>
          </w:p>
          <w:p w14:paraId="56B7519D" w14:textId="4DC49B46" w:rsidR="003B3814" w:rsidRPr="007C732E" w:rsidRDefault="005D2D3F" w:rsidP="00C11836">
            <w:pPr>
              <w:spacing w:beforeLines="40" w:before="96" w:afterLines="40" w:after="96" w:line="240" w:lineRule="auto"/>
              <w:rPr>
                <w:rFonts w:ascii="Times New Roman" w:hAnsi="Times New Roman" w:cs="Times New Roman"/>
                <w:b/>
                <w:bCs/>
              </w:rPr>
            </w:pPr>
            <w:r w:rsidRPr="00DF7D60">
              <w:rPr>
                <w:rFonts w:ascii="Times New Roman" w:hAnsi="Times New Roman" w:cs="Times New Roman"/>
                <w:b/>
                <w:bCs/>
                <w:sz w:val="20"/>
                <w:szCs w:val="20"/>
              </w:rPr>
              <w:t>2.6.1. PRIHVATLJIVI PRIJAVITELJI</w:t>
            </w:r>
          </w:p>
        </w:tc>
      </w:tr>
      <w:tr w:rsidR="003B3814" w:rsidRPr="007C732E" w14:paraId="15EF0C5F" w14:textId="77777777" w:rsidTr="1476CC11">
        <w:trPr>
          <w:trHeight w:val="699"/>
          <w:jc w:val="center"/>
        </w:trPr>
        <w:tc>
          <w:tcPr>
            <w:tcW w:w="704" w:type="dxa"/>
            <w:vAlign w:val="center"/>
          </w:tcPr>
          <w:p w14:paraId="69A781B0" w14:textId="37AA20BD" w:rsidR="003B3814" w:rsidRPr="007C732E" w:rsidRDefault="003B3814"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3.</w:t>
            </w:r>
          </w:p>
        </w:tc>
        <w:tc>
          <w:tcPr>
            <w:tcW w:w="8358" w:type="dxa"/>
          </w:tcPr>
          <w:p w14:paraId="2A6D696F" w14:textId="77777777" w:rsidR="007C732E" w:rsidRPr="007C732E" w:rsidRDefault="003B3814"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31026D35" w14:textId="5A1DACBC" w:rsidR="00012079" w:rsidRPr="007C732E" w:rsidRDefault="003B3814"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rPr>
              <w:t>Ukoliko je knjižnica dio druge obrazovne ustanove, i nema svoju pravnu osobnost, je</w:t>
            </w:r>
            <w:r w:rsidR="007C732E" w:rsidRPr="007C732E">
              <w:rPr>
                <w:rFonts w:ascii="Times New Roman" w:hAnsi="Times New Roman" w:cs="Times New Roman"/>
              </w:rPr>
              <w:t xml:space="preserve"> li</w:t>
            </w:r>
            <w:r w:rsidRPr="007C732E">
              <w:rPr>
                <w:rFonts w:ascii="Times New Roman" w:hAnsi="Times New Roman" w:cs="Times New Roman"/>
              </w:rPr>
              <w:t xml:space="preserve"> u tom slučaju prijavitelj obrazovna ustanova? </w:t>
            </w:r>
            <w:r w:rsidR="007C732E" w:rsidRPr="007C732E">
              <w:rPr>
                <w:rFonts w:ascii="Times New Roman" w:hAnsi="Times New Roman" w:cs="Times New Roman"/>
              </w:rPr>
              <w:t>Odnosi</w:t>
            </w:r>
            <w:r w:rsidRPr="007C732E">
              <w:rPr>
                <w:rFonts w:ascii="Times New Roman" w:hAnsi="Times New Roman" w:cs="Times New Roman"/>
              </w:rPr>
              <w:t xml:space="preserve"> li se u tom slučaju kriterij od 12 mjeseci na upis obrazovne ustanove u sudski registar ili upis knjižnice u upisnik?</w:t>
            </w:r>
          </w:p>
          <w:p w14:paraId="18CFCE8E" w14:textId="5BA80C0A" w:rsidR="003B3814" w:rsidRPr="007C732E" w:rsidRDefault="003B3814"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5EEBC4F0" w14:textId="7AC7D56F" w:rsidR="003B3814" w:rsidRPr="007C732E" w:rsidRDefault="003B3814" w:rsidP="00C11836">
            <w:pPr>
              <w:spacing w:beforeLines="40" w:before="96" w:afterLines="40" w:after="96" w:line="240" w:lineRule="auto"/>
              <w:rPr>
                <w:rFonts w:ascii="Times New Roman" w:eastAsia="Calibri" w:hAnsi="Times New Roman" w:cs="Times New Roman"/>
              </w:rPr>
            </w:pPr>
            <w:r w:rsidRPr="007C732E">
              <w:rPr>
                <w:rFonts w:ascii="Times New Roman" w:eastAsia="Calibri" w:hAnsi="Times New Roman" w:cs="Times New Roman"/>
              </w:rPr>
              <w:t xml:space="preserve">U točki 2.6.1. </w:t>
            </w:r>
            <w:proofErr w:type="spellStart"/>
            <w:r w:rsidRPr="007C732E">
              <w:rPr>
                <w:rFonts w:ascii="Times New Roman" w:eastAsia="Calibri" w:hAnsi="Times New Roman" w:cs="Times New Roman"/>
              </w:rPr>
              <w:t>UzP</w:t>
            </w:r>
            <w:proofErr w:type="spellEnd"/>
            <w:r w:rsidRPr="007C732E">
              <w:rPr>
                <w:rFonts w:ascii="Times New Roman" w:eastAsia="Calibri" w:hAnsi="Times New Roman" w:cs="Times New Roman"/>
              </w:rPr>
              <w:t xml:space="preserve">-a, navedeno je da prijavitelj mora biti na dan objave Poziva registriran za obavljanje djelatnosti u RH najmanje 12 mjeseci te da mora biti ustanova u kulturi, što se </w:t>
            </w:r>
            <w:r w:rsidRPr="007C732E">
              <w:rPr>
                <w:rFonts w:ascii="Times New Roman" w:eastAsia="Calibri" w:hAnsi="Times New Roman" w:cs="Times New Roman"/>
              </w:rPr>
              <w:lastRenderedPageBreak/>
              <w:t>dokazuje upisom u odgovarajući registar. Pozivom je propisano da su, među ostalima, ustanove u kulturi narodne knjižnice upisane u Upisnik knjižnica u Republici Hrvatskoj. Slijedom navedenog, ustanova u sklopu koje se nalazi knjižnica u sastavu, a koja je u Upisnik knjižnica u Republici Hrvatskoj upisana pod vrstom narodne knjižnice, smatra se ustanovom u kulturi, neovisno o tome što knjižnica nema svoju pravnu osobnost, te ukoliko ustanova ispunjava sve pozivom propisane uvjete, prihvatljiv je prijavitelj. No s druge strane, ustanova u sklopu koje se nalazi knjižnica u sastavu, a koja je upisana u Upisnik knjižnica u Republici Hrvatskoj pod vrstom školske knjižnice, ne smatra se ustanovom u kulturi sukladno predmetnom Pozivu, te nije prihvatljiv prijavitelj. U tom slučaju, ustanova koja je upisana u sudski registar te koja ispunjava i ostale uvjete propisane pozivom može biti partner na projektu te na taj način može biti uključena u projektne aktivnosti.</w:t>
            </w:r>
          </w:p>
        </w:tc>
      </w:tr>
      <w:tr w:rsidR="003B3814" w:rsidRPr="007C732E" w14:paraId="32E506A8" w14:textId="77777777" w:rsidTr="1476CC11">
        <w:trPr>
          <w:trHeight w:val="542"/>
          <w:jc w:val="center"/>
        </w:trPr>
        <w:tc>
          <w:tcPr>
            <w:tcW w:w="704" w:type="dxa"/>
            <w:shd w:val="clear" w:color="auto" w:fill="FBE4D5" w:themeFill="accent2" w:themeFillTint="33"/>
          </w:tcPr>
          <w:p w14:paraId="2B987FD3" w14:textId="77777777" w:rsidR="003B3814" w:rsidRPr="007C732E" w:rsidRDefault="003B3814" w:rsidP="00C11836">
            <w:pPr>
              <w:spacing w:beforeLines="40" w:before="96" w:afterLines="40" w:after="96" w:line="240" w:lineRule="auto"/>
              <w:rPr>
                <w:rFonts w:ascii="Times New Roman" w:hAnsi="Times New Roman" w:cs="Times New Roman"/>
                <w:b/>
                <w:bCs/>
              </w:rPr>
            </w:pPr>
          </w:p>
        </w:tc>
        <w:tc>
          <w:tcPr>
            <w:tcW w:w="8358" w:type="dxa"/>
            <w:shd w:val="clear" w:color="auto" w:fill="FBE4D5" w:themeFill="accent2" w:themeFillTint="33"/>
            <w:vAlign w:val="center"/>
          </w:tcPr>
          <w:p w14:paraId="1E9DE6AF" w14:textId="4A0B278C" w:rsidR="002A52BD" w:rsidRPr="00DF7D60" w:rsidRDefault="005D2D3F" w:rsidP="00C10085">
            <w:pPr>
              <w:spacing w:beforeLines="40" w:before="96" w:afterLines="40" w:after="96" w:line="240" w:lineRule="auto"/>
              <w:rPr>
                <w:rFonts w:ascii="Times New Roman" w:hAnsi="Times New Roman" w:cs="Times New Roman"/>
                <w:b/>
                <w:bCs/>
                <w:sz w:val="20"/>
                <w:szCs w:val="20"/>
              </w:rPr>
            </w:pPr>
            <w:r w:rsidRPr="005D2D3F">
              <w:rPr>
                <w:rFonts w:ascii="Times New Roman" w:hAnsi="Times New Roman" w:cs="Times New Roman"/>
                <w:b/>
                <w:bCs/>
                <w:sz w:val="20"/>
                <w:szCs w:val="20"/>
              </w:rPr>
              <w:t>UPUTE ZA PRIJAVITELJE</w:t>
            </w:r>
          </w:p>
          <w:p w14:paraId="2AA77788" w14:textId="76A3C319" w:rsidR="002A52BD" w:rsidRPr="00DF7D60" w:rsidRDefault="005D2D3F" w:rsidP="00C10085">
            <w:pPr>
              <w:spacing w:beforeLines="40" w:before="96" w:afterLines="40" w:after="96" w:line="240" w:lineRule="auto"/>
              <w:rPr>
                <w:rFonts w:ascii="Times New Roman" w:hAnsi="Times New Roman" w:cs="Times New Roman"/>
                <w:b/>
                <w:bCs/>
                <w:sz w:val="20"/>
                <w:szCs w:val="20"/>
              </w:rPr>
            </w:pPr>
            <w:r w:rsidRPr="005D2D3F">
              <w:rPr>
                <w:rFonts w:ascii="Times New Roman" w:hAnsi="Times New Roman" w:cs="Times New Roman"/>
                <w:b/>
                <w:bCs/>
                <w:sz w:val="20"/>
                <w:szCs w:val="20"/>
              </w:rPr>
              <w:t>2. PRAVILA PDP-A</w:t>
            </w:r>
          </w:p>
          <w:p w14:paraId="35FFD6ED" w14:textId="6F5E1864" w:rsidR="003B3814" w:rsidRPr="007C732E" w:rsidRDefault="005D2D3F" w:rsidP="00C10085">
            <w:pPr>
              <w:spacing w:beforeLines="40" w:before="96" w:afterLines="40" w:after="96" w:line="240" w:lineRule="auto"/>
              <w:rPr>
                <w:rFonts w:ascii="Times New Roman" w:hAnsi="Times New Roman" w:cs="Times New Roman"/>
                <w:b/>
                <w:bCs/>
              </w:rPr>
            </w:pPr>
            <w:r w:rsidRPr="005D2D3F">
              <w:rPr>
                <w:rFonts w:ascii="Times New Roman" w:hAnsi="Times New Roman" w:cs="Times New Roman"/>
                <w:b/>
                <w:bCs/>
                <w:sz w:val="20"/>
                <w:szCs w:val="20"/>
              </w:rPr>
              <w:t>2.1. SPECIFIČNI CILJEVI PDP-A S CILJNIM SKUPINAMA I POKAZATELJIMA</w:t>
            </w:r>
          </w:p>
        </w:tc>
      </w:tr>
      <w:tr w:rsidR="003B3814" w:rsidRPr="007C732E" w14:paraId="70A7A1DF" w14:textId="77777777" w:rsidTr="1476CC11">
        <w:trPr>
          <w:trHeight w:val="699"/>
          <w:jc w:val="center"/>
        </w:trPr>
        <w:tc>
          <w:tcPr>
            <w:tcW w:w="704" w:type="dxa"/>
            <w:vAlign w:val="center"/>
          </w:tcPr>
          <w:p w14:paraId="2373DB05" w14:textId="6610285D" w:rsidR="003B3814" w:rsidRPr="007C732E" w:rsidRDefault="002A52BD"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4.</w:t>
            </w:r>
          </w:p>
        </w:tc>
        <w:tc>
          <w:tcPr>
            <w:tcW w:w="8358" w:type="dxa"/>
          </w:tcPr>
          <w:p w14:paraId="173D3C97" w14:textId="146C8D42" w:rsidR="003B3814" w:rsidRPr="007C732E" w:rsidRDefault="003B3814"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467437A2" w14:textId="6D5121BB" w:rsidR="003B3814" w:rsidRPr="007C732E" w:rsidRDefault="002A52BD"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Moraju li se</w:t>
            </w:r>
            <w:r w:rsidR="003B3814" w:rsidRPr="007C732E">
              <w:rPr>
                <w:rFonts w:ascii="Times New Roman" w:hAnsi="Times New Roman" w:cs="Times New Roman"/>
              </w:rPr>
              <w:t xml:space="preserve"> obuhvatiti sve ciljne skupine?</w:t>
            </w:r>
          </w:p>
          <w:p w14:paraId="772EC0D6" w14:textId="77777777" w:rsidR="003B3814" w:rsidRPr="007C732E" w:rsidRDefault="003B3814"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6CB21667" w14:textId="3FA21629" w:rsidR="002A52BD" w:rsidRPr="007C732E" w:rsidRDefault="002A52BD"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U okviru specifičnog cilja 1</w:t>
            </w:r>
            <w:r w:rsidR="00840011" w:rsidRPr="007C732E">
              <w:rPr>
                <w:rFonts w:ascii="Times New Roman" w:hAnsi="Times New Roman" w:cs="Times New Roman"/>
              </w:rPr>
              <w:t>, c</w:t>
            </w:r>
            <w:r w:rsidRPr="007C732E">
              <w:rPr>
                <w:rFonts w:ascii="Times New Roman" w:hAnsi="Times New Roman" w:cs="Times New Roman"/>
              </w:rPr>
              <w:t xml:space="preserve">iljna skupina se odnosi na pripadnike sljedećih ranjivih skupina: </w:t>
            </w:r>
          </w:p>
          <w:p w14:paraId="07124D2E" w14:textId="39DC9A7C" w:rsidR="002A52BD" w:rsidRPr="007C732E" w:rsidRDefault="002A52BD" w:rsidP="00C11836">
            <w:pPr>
              <w:pStyle w:val="ListParagraph"/>
              <w:numPr>
                <w:ilvl w:val="0"/>
                <w:numId w:val="3"/>
              </w:numPr>
              <w:spacing w:beforeLines="40" w:before="96" w:afterLines="40" w:after="96"/>
              <w:rPr>
                <w:rFonts w:ascii="Times New Roman" w:hAnsi="Times New Roman" w:cs="Times New Roman"/>
                <w:sz w:val="22"/>
                <w:szCs w:val="22"/>
              </w:rPr>
            </w:pPr>
            <w:r w:rsidRPr="007C732E">
              <w:rPr>
                <w:rFonts w:ascii="Times New Roman" w:hAnsi="Times New Roman" w:cs="Times New Roman"/>
                <w:sz w:val="22"/>
                <w:szCs w:val="22"/>
              </w:rPr>
              <w:t>Djeca (osobe do navršenih 18 godina)</w:t>
            </w:r>
          </w:p>
          <w:p w14:paraId="64279694" w14:textId="4DF222E2" w:rsidR="002A52BD" w:rsidRPr="007C732E" w:rsidRDefault="002A52BD" w:rsidP="00C11836">
            <w:pPr>
              <w:pStyle w:val="ListParagraph"/>
              <w:numPr>
                <w:ilvl w:val="0"/>
                <w:numId w:val="3"/>
              </w:numPr>
              <w:spacing w:beforeLines="40" w:before="96" w:afterLines="40" w:after="96"/>
              <w:rPr>
                <w:rFonts w:ascii="Times New Roman" w:hAnsi="Times New Roman" w:cs="Times New Roman"/>
                <w:sz w:val="22"/>
                <w:szCs w:val="22"/>
              </w:rPr>
            </w:pPr>
            <w:r w:rsidRPr="007C732E">
              <w:rPr>
                <w:rFonts w:ascii="Times New Roman" w:hAnsi="Times New Roman" w:cs="Times New Roman"/>
                <w:sz w:val="22"/>
                <w:szCs w:val="22"/>
              </w:rPr>
              <w:t>Mladi (osobe od navršenih 18 godina do 29 godina)</w:t>
            </w:r>
          </w:p>
          <w:p w14:paraId="5DC8A6CC" w14:textId="3F7011E0" w:rsidR="002A52BD" w:rsidRPr="007C732E" w:rsidRDefault="002A52BD" w:rsidP="00C11836">
            <w:pPr>
              <w:pStyle w:val="ListParagraph"/>
              <w:numPr>
                <w:ilvl w:val="0"/>
                <w:numId w:val="3"/>
              </w:numPr>
              <w:spacing w:beforeLines="40" w:before="96" w:afterLines="40" w:after="96"/>
              <w:rPr>
                <w:rFonts w:ascii="Times New Roman" w:hAnsi="Times New Roman" w:cs="Times New Roman"/>
                <w:sz w:val="22"/>
                <w:szCs w:val="22"/>
              </w:rPr>
            </w:pPr>
            <w:r w:rsidRPr="007C732E">
              <w:rPr>
                <w:rFonts w:ascii="Times New Roman" w:hAnsi="Times New Roman" w:cs="Times New Roman"/>
                <w:sz w:val="22"/>
                <w:szCs w:val="22"/>
              </w:rPr>
              <w:t>Starije osobe (osobe u dobi od 55 godina i više)</w:t>
            </w:r>
          </w:p>
          <w:p w14:paraId="324BF13F" w14:textId="547F38F8" w:rsidR="00840011" w:rsidRPr="007C732E" w:rsidRDefault="002A52BD" w:rsidP="00C11836">
            <w:pPr>
              <w:pStyle w:val="ListParagraph"/>
              <w:numPr>
                <w:ilvl w:val="0"/>
                <w:numId w:val="3"/>
              </w:numPr>
              <w:spacing w:beforeLines="40" w:before="96" w:afterLines="40" w:after="96"/>
              <w:rPr>
                <w:rFonts w:ascii="Times New Roman" w:hAnsi="Times New Roman" w:cs="Times New Roman"/>
                <w:sz w:val="22"/>
                <w:szCs w:val="22"/>
              </w:rPr>
            </w:pPr>
            <w:r w:rsidRPr="007C732E">
              <w:rPr>
                <w:rFonts w:ascii="Times New Roman" w:hAnsi="Times New Roman" w:cs="Times New Roman"/>
                <w:sz w:val="22"/>
                <w:szCs w:val="22"/>
              </w:rPr>
              <w:t>Osobe s invaliditetom</w:t>
            </w:r>
          </w:p>
          <w:p w14:paraId="4B3FFBB1" w14:textId="059357B1" w:rsidR="003B3814" w:rsidRPr="007C732E" w:rsidRDefault="00840011"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Ciljnu skupinu u specifičnom cilju 1 čine sudionici iz </w:t>
            </w:r>
            <w:r w:rsidR="002A52BD" w:rsidRPr="007C732E">
              <w:rPr>
                <w:rFonts w:ascii="Times New Roman" w:hAnsi="Times New Roman" w:cs="Times New Roman"/>
              </w:rPr>
              <w:t>minimalno jedn</w:t>
            </w:r>
            <w:r w:rsidR="00E91DD2" w:rsidRPr="007C732E">
              <w:rPr>
                <w:rFonts w:ascii="Times New Roman" w:hAnsi="Times New Roman" w:cs="Times New Roman"/>
              </w:rPr>
              <w:t>e ranjive skupine</w:t>
            </w:r>
            <w:r w:rsidR="002A52BD" w:rsidRPr="007C732E">
              <w:rPr>
                <w:rFonts w:ascii="Times New Roman" w:hAnsi="Times New Roman" w:cs="Times New Roman"/>
              </w:rPr>
              <w:t xml:space="preserve">, a </w:t>
            </w:r>
            <w:r w:rsidRPr="007C732E">
              <w:rPr>
                <w:rFonts w:ascii="Times New Roman" w:hAnsi="Times New Roman" w:cs="Times New Roman"/>
              </w:rPr>
              <w:t xml:space="preserve">u projektnom prijedlogu </w:t>
            </w:r>
            <w:r w:rsidR="002A52BD" w:rsidRPr="007C732E">
              <w:rPr>
                <w:rFonts w:ascii="Times New Roman" w:hAnsi="Times New Roman" w:cs="Times New Roman"/>
              </w:rPr>
              <w:t>mo</w:t>
            </w:r>
            <w:r w:rsidRPr="007C732E">
              <w:rPr>
                <w:rFonts w:ascii="Times New Roman" w:hAnsi="Times New Roman" w:cs="Times New Roman"/>
              </w:rPr>
              <w:t xml:space="preserve">gu se </w:t>
            </w:r>
            <w:r w:rsidR="002A52BD" w:rsidRPr="007C732E">
              <w:rPr>
                <w:rFonts w:ascii="Times New Roman" w:hAnsi="Times New Roman" w:cs="Times New Roman"/>
              </w:rPr>
              <w:t xml:space="preserve"> o</w:t>
            </w:r>
            <w:r w:rsidR="00E91DD2" w:rsidRPr="007C732E">
              <w:rPr>
                <w:rFonts w:ascii="Times New Roman" w:hAnsi="Times New Roman" w:cs="Times New Roman"/>
              </w:rPr>
              <w:t>buhvatiti i sudioni</w:t>
            </w:r>
            <w:r w:rsidRPr="007C732E">
              <w:rPr>
                <w:rFonts w:ascii="Times New Roman" w:hAnsi="Times New Roman" w:cs="Times New Roman"/>
              </w:rPr>
              <w:t>ci</w:t>
            </w:r>
            <w:r w:rsidR="00E91DD2" w:rsidRPr="007C732E">
              <w:rPr>
                <w:rFonts w:ascii="Times New Roman" w:hAnsi="Times New Roman" w:cs="Times New Roman"/>
              </w:rPr>
              <w:t xml:space="preserve"> </w:t>
            </w:r>
            <w:r w:rsidRPr="007C732E">
              <w:rPr>
                <w:rFonts w:ascii="Times New Roman" w:hAnsi="Times New Roman" w:cs="Times New Roman"/>
              </w:rPr>
              <w:t xml:space="preserve">i </w:t>
            </w:r>
            <w:r w:rsidR="00E91DD2" w:rsidRPr="007C732E">
              <w:rPr>
                <w:rFonts w:ascii="Times New Roman" w:hAnsi="Times New Roman" w:cs="Times New Roman"/>
              </w:rPr>
              <w:t>iz više ili svih navedenih</w:t>
            </w:r>
            <w:r w:rsidR="002A52BD" w:rsidRPr="007C732E">
              <w:rPr>
                <w:rFonts w:ascii="Times New Roman" w:hAnsi="Times New Roman" w:cs="Times New Roman"/>
              </w:rPr>
              <w:t xml:space="preserve"> ranjivih skupina. U okviru specifičnog cilja 2. </w:t>
            </w:r>
            <w:r w:rsidR="00083E98" w:rsidRPr="007C732E">
              <w:rPr>
                <w:rFonts w:ascii="Times New Roman" w:hAnsi="Times New Roman" w:cs="Times New Roman"/>
              </w:rPr>
              <w:t>obavezna</w:t>
            </w:r>
            <w:r w:rsidR="002A52BD" w:rsidRPr="007C732E">
              <w:rPr>
                <w:rFonts w:ascii="Times New Roman" w:hAnsi="Times New Roman" w:cs="Times New Roman"/>
              </w:rPr>
              <w:t xml:space="preserve"> ciljn</w:t>
            </w:r>
            <w:r w:rsidR="00083E98" w:rsidRPr="007C732E">
              <w:rPr>
                <w:rFonts w:ascii="Times New Roman" w:hAnsi="Times New Roman" w:cs="Times New Roman"/>
              </w:rPr>
              <w:t>a</w:t>
            </w:r>
            <w:r w:rsidR="002A52BD" w:rsidRPr="007C732E">
              <w:rPr>
                <w:rFonts w:ascii="Times New Roman" w:hAnsi="Times New Roman" w:cs="Times New Roman"/>
              </w:rPr>
              <w:t xml:space="preserve"> skupin</w:t>
            </w:r>
            <w:r w:rsidR="00083E98" w:rsidRPr="007C732E">
              <w:rPr>
                <w:rFonts w:ascii="Times New Roman" w:hAnsi="Times New Roman" w:cs="Times New Roman"/>
              </w:rPr>
              <w:t>a su</w:t>
            </w:r>
            <w:r w:rsidR="002A52BD" w:rsidRPr="007C732E">
              <w:rPr>
                <w:rFonts w:ascii="Times New Roman" w:hAnsi="Times New Roman" w:cs="Times New Roman"/>
              </w:rPr>
              <w:t xml:space="preserve"> stručnjaci zaposleni</w:t>
            </w:r>
            <w:r w:rsidR="00083E98" w:rsidRPr="007C732E">
              <w:rPr>
                <w:rFonts w:ascii="Times New Roman" w:hAnsi="Times New Roman" w:cs="Times New Roman"/>
              </w:rPr>
              <w:t>ci</w:t>
            </w:r>
            <w:r w:rsidR="002A52BD" w:rsidRPr="007C732E">
              <w:rPr>
                <w:rFonts w:ascii="Times New Roman" w:hAnsi="Times New Roman" w:cs="Times New Roman"/>
              </w:rPr>
              <w:t xml:space="preserve"> ustanove u kulturi (</w:t>
            </w:r>
            <w:r w:rsidR="007112EC">
              <w:rPr>
                <w:rFonts w:ascii="Times New Roman" w:hAnsi="Times New Roman" w:cs="Times New Roman"/>
              </w:rPr>
              <w:t>k</w:t>
            </w:r>
            <w:r w:rsidR="002A52BD" w:rsidRPr="007C732E">
              <w:rPr>
                <w:rFonts w:ascii="Times New Roman" w:hAnsi="Times New Roman" w:cs="Times New Roman"/>
              </w:rPr>
              <w:t>orisnika)</w:t>
            </w:r>
            <w:r w:rsidR="00083E98" w:rsidRPr="007C732E">
              <w:rPr>
                <w:rFonts w:ascii="Times New Roman" w:hAnsi="Times New Roman" w:cs="Times New Roman"/>
              </w:rPr>
              <w:t>.</w:t>
            </w:r>
          </w:p>
        </w:tc>
      </w:tr>
      <w:tr w:rsidR="003B3814" w:rsidRPr="007C732E" w14:paraId="547979FE" w14:textId="77777777" w:rsidTr="1476CC11">
        <w:trPr>
          <w:trHeight w:val="699"/>
          <w:jc w:val="center"/>
        </w:trPr>
        <w:tc>
          <w:tcPr>
            <w:tcW w:w="704" w:type="dxa"/>
            <w:shd w:val="clear" w:color="auto" w:fill="FBE4D5" w:themeFill="accent2" w:themeFillTint="33"/>
            <w:vAlign w:val="center"/>
          </w:tcPr>
          <w:p w14:paraId="33FD2E89" w14:textId="77777777" w:rsidR="003B3814" w:rsidRPr="007C732E" w:rsidRDefault="003B3814"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tcPr>
          <w:p w14:paraId="2B8289EE" w14:textId="361EE2C4" w:rsidR="00083E98" w:rsidRPr="00DF7D60" w:rsidRDefault="005D2D3F" w:rsidP="00C11836">
            <w:pPr>
              <w:spacing w:beforeLines="40" w:before="96" w:afterLines="40" w:after="96" w:line="240" w:lineRule="auto"/>
              <w:rPr>
                <w:rFonts w:ascii="Times New Roman" w:hAnsi="Times New Roman" w:cs="Times New Roman"/>
                <w:b/>
                <w:bCs/>
                <w:sz w:val="20"/>
                <w:szCs w:val="20"/>
              </w:rPr>
            </w:pPr>
            <w:r w:rsidRPr="005D2D3F">
              <w:rPr>
                <w:rFonts w:ascii="Times New Roman" w:hAnsi="Times New Roman" w:cs="Times New Roman"/>
                <w:b/>
                <w:bCs/>
                <w:sz w:val="20"/>
                <w:szCs w:val="20"/>
              </w:rPr>
              <w:t>UPUTE ZA PRIJAVITELJE</w:t>
            </w:r>
          </w:p>
          <w:p w14:paraId="49F248C6" w14:textId="231AAB07" w:rsidR="00083E98" w:rsidRPr="00DF7D60" w:rsidRDefault="005D2D3F" w:rsidP="00C11836">
            <w:pPr>
              <w:spacing w:beforeLines="40" w:before="96" w:afterLines="40" w:after="96" w:line="240" w:lineRule="auto"/>
              <w:rPr>
                <w:rFonts w:ascii="Times New Roman" w:hAnsi="Times New Roman" w:cs="Times New Roman"/>
                <w:b/>
                <w:bCs/>
                <w:sz w:val="20"/>
                <w:szCs w:val="20"/>
              </w:rPr>
            </w:pPr>
            <w:r w:rsidRPr="005D2D3F">
              <w:rPr>
                <w:rFonts w:ascii="Times New Roman" w:hAnsi="Times New Roman" w:cs="Times New Roman"/>
                <w:b/>
                <w:bCs/>
                <w:sz w:val="20"/>
                <w:szCs w:val="20"/>
              </w:rPr>
              <w:t>2. PRAVILA PDP-A</w:t>
            </w:r>
          </w:p>
          <w:p w14:paraId="69F9C96B" w14:textId="5386FD44" w:rsidR="003B3814" w:rsidRPr="00DF7D60" w:rsidRDefault="005D2D3F" w:rsidP="00C11836">
            <w:pPr>
              <w:spacing w:beforeLines="40" w:before="96" w:afterLines="40" w:after="96" w:line="240" w:lineRule="auto"/>
              <w:rPr>
                <w:rFonts w:ascii="Times New Roman" w:hAnsi="Times New Roman" w:cs="Times New Roman"/>
                <w:b/>
                <w:bCs/>
                <w:sz w:val="20"/>
                <w:szCs w:val="20"/>
              </w:rPr>
            </w:pPr>
            <w:r w:rsidRPr="005D2D3F">
              <w:rPr>
                <w:rFonts w:ascii="Times New Roman" w:hAnsi="Times New Roman" w:cs="Times New Roman"/>
                <w:b/>
                <w:bCs/>
                <w:sz w:val="20"/>
                <w:szCs w:val="20"/>
              </w:rPr>
              <w:t>2.1. SPECIFIČNI CILJEVI PDP-A S CILJNIM SKUPINAMA I POKAZATELJIMA</w:t>
            </w:r>
          </w:p>
          <w:p w14:paraId="2EB0ECCE" w14:textId="5D51C242" w:rsidR="003B3814" w:rsidRPr="007C732E" w:rsidRDefault="005D2D3F" w:rsidP="00C11836">
            <w:pPr>
              <w:spacing w:beforeLines="40" w:before="96" w:afterLines="40" w:after="96" w:line="240" w:lineRule="auto"/>
              <w:rPr>
                <w:rFonts w:ascii="Times New Roman" w:hAnsi="Times New Roman" w:cs="Times New Roman"/>
                <w:b/>
                <w:bCs/>
              </w:rPr>
            </w:pPr>
            <w:r w:rsidRPr="005D2D3F">
              <w:rPr>
                <w:rFonts w:ascii="Times New Roman" w:hAnsi="Times New Roman" w:cs="Times New Roman"/>
                <w:b/>
                <w:bCs/>
                <w:sz w:val="20"/>
                <w:szCs w:val="20"/>
              </w:rPr>
              <w:t>2.2. DOKAZIVANJE CILJNE SKUPINE</w:t>
            </w:r>
          </w:p>
        </w:tc>
      </w:tr>
      <w:tr w:rsidR="003B3814" w:rsidRPr="007C732E" w14:paraId="1FC3F803" w14:textId="77777777" w:rsidTr="1476CC11">
        <w:trPr>
          <w:trHeight w:val="699"/>
          <w:jc w:val="center"/>
        </w:trPr>
        <w:tc>
          <w:tcPr>
            <w:tcW w:w="704" w:type="dxa"/>
            <w:vAlign w:val="center"/>
          </w:tcPr>
          <w:p w14:paraId="79D6C86D" w14:textId="708CD0C2" w:rsidR="003B3814" w:rsidRPr="007C732E" w:rsidRDefault="00083E98"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5.</w:t>
            </w:r>
          </w:p>
        </w:tc>
        <w:tc>
          <w:tcPr>
            <w:tcW w:w="8358" w:type="dxa"/>
          </w:tcPr>
          <w:p w14:paraId="57EF3FF1" w14:textId="77777777" w:rsidR="003B3814" w:rsidRPr="007C732E" w:rsidRDefault="003B3814"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7029E622" w14:textId="0AC128D4" w:rsidR="003B3814" w:rsidRPr="007C732E" w:rsidRDefault="003B3814"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Pod </w:t>
            </w:r>
            <w:r w:rsidR="00083E98" w:rsidRPr="007C732E">
              <w:rPr>
                <w:rFonts w:ascii="Times New Roman" w:hAnsi="Times New Roman" w:cs="Times New Roman"/>
              </w:rPr>
              <w:t>c</w:t>
            </w:r>
            <w:r w:rsidRPr="007C732E">
              <w:rPr>
                <w:rFonts w:ascii="Times New Roman" w:hAnsi="Times New Roman" w:cs="Times New Roman"/>
              </w:rPr>
              <w:t>iljnim skupinama su OSI ali ne i djeca s teškoćama u razvoju? Smatraju li se isti ciljnim skupinama? Ako da - koji dokaz (teškoća u razvoju) je nužan? Ako ne - zašto nisu posebno izdvojeni kao ciljna skupina?</w:t>
            </w:r>
          </w:p>
          <w:p w14:paraId="126E9386" w14:textId="77777777" w:rsidR="003B3814" w:rsidRPr="007C732E" w:rsidRDefault="003B3814"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371E482F" w14:textId="212372C1" w:rsidR="00840011" w:rsidRPr="007C732E" w:rsidRDefault="00083E98"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Djeca s teškoćama u razvoju prihvatljiva su ciljna skupina kao pripadnici ranjive skupine „djeca“ te se u tom slučaju dostavlja dokazna dokumentacija koja je propisana točkom 2.2. za tu kategoriju ranjive skupine.</w:t>
            </w:r>
          </w:p>
        </w:tc>
      </w:tr>
      <w:tr w:rsidR="003B3814" w:rsidRPr="007C732E" w14:paraId="23CAE39A" w14:textId="77777777" w:rsidTr="1476CC11">
        <w:trPr>
          <w:trHeight w:val="699"/>
          <w:jc w:val="center"/>
        </w:trPr>
        <w:tc>
          <w:tcPr>
            <w:tcW w:w="704" w:type="dxa"/>
            <w:shd w:val="clear" w:color="auto" w:fill="FBE4D5" w:themeFill="accent2" w:themeFillTint="33"/>
            <w:vAlign w:val="center"/>
          </w:tcPr>
          <w:p w14:paraId="4232796D" w14:textId="77777777" w:rsidR="003B3814" w:rsidRPr="007C732E" w:rsidRDefault="003B3814"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tcPr>
          <w:p w14:paraId="0EE54B87" w14:textId="17B15486" w:rsidR="00083E98" w:rsidRPr="00DF7D60" w:rsidRDefault="005D2D3F" w:rsidP="00C11836">
            <w:pPr>
              <w:spacing w:beforeLines="40" w:before="96" w:afterLines="40" w:after="96" w:line="240" w:lineRule="auto"/>
              <w:rPr>
                <w:rFonts w:ascii="Times New Roman" w:hAnsi="Times New Roman" w:cs="Times New Roman"/>
                <w:b/>
                <w:bCs/>
                <w:sz w:val="20"/>
                <w:szCs w:val="20"/>
              </w:rPr>
            </w:pPr>
            <w:r w:rsidRPr="005D2D3F">
              <w:rPr>
                <w:rFonts w:ascii="Times New Roman" w:hAnsi="Times New Roman" w:cs="Times New Roman"/>
                <w:b/>
                <w:bCs/>
                <w:sz w:val="20"/>
                <w:szCs w:val="20"/>
              </w:rPr>
              <w:t>UPUTE ZA PRIJAVITELJE</w:t>
            </w:r>
          </w:p>
          <w:p w14:paraId="0D8F311E" w14:textId="08E3FE6D" w:rsidR="00083E98" w:rsidRPr="00DF7D60" w:rsidRDefault="005D2D3F" w:rsidP="00C11836">
            <w:pPr>
              <w:spacing w:beforeLines="40" w:before="96" w:afterLines="40" w:after="96" w:line="240" w:lineRule="auto"/>
              <w:rPr>
                <w:rFonts w:ascii="Times New Roman" w:hAnsi="Times New Roman" w:cs="Times New Roman"/>
                <w:b/>
                <w:bCs/>
                <w:sz w:val="20"/>
                <w:szCs w:val="20"/>
              </w:rPr>
            </w:pPr>
            <w:r w:rsidRPr="005D2D3F">
              <w:rPr>
                <w:rFonts w:ascii="Times New Roman" w:hAnsi="Times New Roman" w:cs="Times New Roman"/>
                <w:b/>
                <w:bCs/>
                <w:sz w:val="20"/>
                <w:szCs w:val="20"/>
              </w:rPr>
              <w:t xml:space="preserve">2. PRAVILA PDP-A </w:t>
            </w:r>
          </w:p>
          <w:p w14:paraId="0A240B1C" w14:textId="3277E378" w:rsidR="003B3814" w:rsidRPr="007C732E" w:rsidRDefault="005D2D3F" w:rsidP="00C11836">
            <w:pPr>
              <w:spacing w:beforeLines="40" w:before="96" w:afterLines="40" w:after="96" w:line="240" w:lineRule="auto"/>
              <w:rPr>
                <w:rFonts w:ascii="Times New Roman" w:hAnsi="Times New Roman" w:cs="Times New Roman"/>
                <w:b/>
                <w:bCs/>
              </w:rPr>
            </w:pPr>
            <w:r w:rsidRPr="005D2D3F">
              <w:rPr>
                <w:rFonts w:ascii="Times New Roman" w:hAnsi="Times New Roman" w:cs="Times New Roman"/>
                <w:b/>
                <w:bCs/>
                <w:sz w:val="20"/>
                <w:szCs w:val="20"/>
              </w:rPr>
              <w:t>2.7. PRIHVATLJIVOST TROŠKOVA</w:t>
            </w:r>
          </w:p>
        </w:tc>
      </w:tr>
      <w:tr w:rsidR="003B3814" w:rsidRPr="007C732E" w14:paraId="4BEC2BFD" w14:textId="77777777" w:rsidTr="1476CC11">
        <w:trPr>
          <w:trHeight w:val="699"/>
          <w:jc w:val="center"/>
        </w:trPr>
        <w:tc>
          <w:tcPr>
            <w:tcW w:w="704" w:type="dxa"/>
            <w:vAlign w:val="center"/>
          </w:tcPr>
          <w:p w14:paraId="4F87B8C3" w14:textId="7FFE2FDA" w:rsidR="003B3814" w:rsidRPr="007C732E" w:rsidRDefault="00083E98"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6.</w:t>
            </w:r>
          </w:p>
        </w:tc>
        <w:tc>
          <w:tcPr>
            <w:tcW w:w="8358" w:type="dxa"/>
          </w:tcPr>
          <w:p w14:paraId="08F0D6BF" w14:textId="2692F95F" w:rsidR="003B3814" w:rsidRPr="007C732E" w:rsidRDefault="003B3814"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03A61AFB" w14:textId="79C5D048" w:rsidR="00012079" w:rsidRPr="007C732E" w:rsidRDefault="003B3814"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Na koji način je predviđen angažman partnera na projektu? Mogu li njihovi troškovi biti uključeni u proračun (npr. izravni troškovi osoblja, ostali izravni troškovi, troškovi </w:t>
            </w:r>
            <w:r w:rsidRPr="007C732E">
              <w:rPr>
                <w:rFonts w:ascii="Times New Roman" w:hAnsi="Times New Roman" w:cs="Times New Roman"/>
              </w:rPr>
              <w:lastRenderedPageBreak/>
              <w:t xml:space="preserve">vidljivosti i komunikacije) ili je nositelj svih troškova prijavitelj? (To pitamo jer iz </w:t>
            </w:r>
            <w:proofErr w:type="spellStart"/>
            <w:r w:rsidRPr="007C732E">
              <w:rPr>
                <w:rFonts w:ascii="Times New Roman" w:hAnsi="Times New Roman" w:cs="Times New Roman"/>
              </w:rPr>
              <w:t>UzP</w:t>
            </w:r>
            <w:proofErr w:type="spellEnd"/>
            <w:r w:rsidRPr="007C732E">
              <w:rPr>
                <w:rFonts w:ascii="Times New Roman" w:hAnsi="Times New Roman" w:cs="Times New Roman"/>
              </w:rPr>
              <w:t xml:space="preserve"> proizlazi da je izravni trošak osoblja predviđen za ustanovu u kulturi koja je nositelj, dok postoji zabrana „podugovaranja“ partnera za provedbu aktivnosti)</w:t>
            </w:r>
            <w:r w:rsidR="00083E98" w:rsidRPr="007C732E">
              <w:rPr>
                <w:rFonts w:ascii="Times New Roman" w:hAnsi="Times New Roman" w:cs="Times New Roman"/>
              </w:rPr>
              <w:t>.</w:t>
            </w:r>
          </w:p>
          <w:p w14:paraId="41DD9877" w14:textId="77777777" w:rsidR="005A6275" w:rsidRDefault="003B3814"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367BF17D" w14:textId="70D27233" w:rsidR="00662294" w:rsidRPr="00DD6A11" w:rsidRDefault="00A44C24" w:rsidP="00490333">
            <w:pPr>
              <w:spacing w:beforeLines="40" w:before="96" w:afterLines="40" w:after="96" w:line="240" w:lineRule="auto"/>
              <w:rPr>
                <w:rFonts w:ascii="Times New Roman" w:hAnsi="Times New Roman" w:cs="Times New Roman"/>
              </w:rPr>
            </w:pPr>
            <w:r w:rsidRPr="00DD6A11">
              <w:rPr>
                <w:rFonts w:ascii="Times New Roman" w:hAnsi="Times New Roman" w:cs="Times New Roman"/>
              </w:rPr>
              <w:t>Ako u projektu postoji partnerstvo</w:t>
            </w:r>
            <w:r w:rsidR="00DD6A11">
              <w:rPr>
                <w:rFonts w:ascii="Times New Roman" w:hAnsi="Times New Roman" w:cs="Times New Roman"/>
              </w:rPr>
              <w:t>,</w:t>
            </w:r>
            <w:r w:rsidRPr="00DD6A11">
              <w:rPr>
                <w:rFonts w:ascii="Times New Roman" w:hAnsi="Times New Roman" w:cs="Times New Roman"/>
              </w:rPr>
              <w:t xml:space="preserve"> podjela odgovornosti između prijavitelja i partnera</w:t>
            </w:r>
            <w:r w:rsidR="007229CB" w:rsidRPr="00DD6A11">
              <w:rPr>
                <w:rFonts w:ascii="Times New Roman" w:hAnsi="Times New Roman" w:cs="Times New Roman"/>
              </w:rPr>
              <w:t xml:space="preserve"> mora biti navedena u Prijavnom obrascu</w:t>
            </w:r>
            <w:r w:rsidR="00441AE1" w:rsidRPr="00DD6A11">
              <w:rPr>
                <w:rFonts w:ascii="Times New Roman" w:hAnsi="Times New Roman" w:cs="Times New Roman"/>
              </w:rPr>
              <w:t>.</w:t>
            </w:r>
            <w:r w:rsidR="002202C2" w:rsidRPr="00DD6A11">
              <w:rPr>
                <w:rFonts w:ascii="Times New Roman" w:hAnsi="Times New Roman" w:cs="Times New Roman"/>
              </w:rPr>
              <w:t xml:space="preserve"> </w:t>
            </w:r>
            <w:r w:rsidR="00441AE1" w:rsidRPr="00DD6A11">
              <w:rPr>
                <w:rFonts w:ascii="Times New Roman" w:hAnsi="Times New Roman" w:cs="Times New Roman"/>
              </w:rPr>
              <w:t>U</w:t>
            </w:r>
            <w:r w:rsidR="002202C2" w:rsidRPr="00DD6A11">
              <w:rPr>
                <w:rFonts w:ascii="Times New Roman" w:hAnsi="Times New Roman" w:cs="Times New Roman"/>
              </w:rPr>
              <w:t xml:space="preserve"> kojoj mjeri će </w:t>
            </w:r>
            <w:r w:rsidR="005D2D3F">
              <w:rPr>
                <w:rFonts w:ascii="Times New Roman" w:hAnsi="Times New Roman" w:cs="Times New Roman"/>
              </w:rPr>
              <w:t>p</w:t>
            </w:r>
            <w:r w:rsidR="002202C2" w:rsidRPr="00DD6A11">
              <w:rPr>
                <w:rFonts w:ascii="Times New Roman" w:hAnsi="Times New Roman" w:cs="Times New Roman"/>
              </w:rPr>
              <w:t xml:space="preserve">artner biti angažiran </w:t>
            </w:r>
            <w:r w:rsidR="00FE5F1E" w:rsidRPr="00DD6A11">
              <w:rPr>
                <w:rFonts w:ascii="Times New Roman" w:hAnsi="Times New Roman" w:cs="Times New Roman"/>
              </w:rPr>
              <w:t xml:space="preserve">ovisi o dogovoru </w:t>
            </w:r>
            <w:r w:rsidR="005D2D3F">
              <w:rPr>
                <w:rFonts w:ascii="Times New Roman" w:hAnsi="Times New Roman" w:cs="Times New Roman"/>
              </w:rPr>
              <w:t>p</w:t>
            </w:r>
            <w:r w:rsidR="00FE5F1E" w:rsidRPr="00DD6A11">
              <w:rPr>
                <w:rFonts w:ascii="Times New Roman" w:hAnsi="Times New Roman" w:cs="Times New Roman"/>
              </w:rPr>
              <w:t xml:space="preserve">rijavitelja i </w:t>
            </w:r>
            <w:r w:rsidR="005D2D3F">
              <w:rPr>
                <w:rFonts w:ascii="Times New Roman" w:hAnsi="Times New Roman" w:cs="Times New Roman"/>
              </w:rPr>
              <w:t>p</w:t>
            </w:r>
            <w:r w:rsidR="00FE5F1E" w:rsidRPr="00DD6A11">
              <w:rPr>
                <w:rFonts w:ascii="Times New Roman" w:hAnsi="Times New Roman" w:cs="Times New Roman"/>
              </w:rPr>
              <w:t>artnera</w:t>
            </w:r>
            <w:r w:rsidR="4C0CC7CB" w:rsidRPr="00DD6A11">
              <w:rPr>
                <w:rFonts w:ascii="Times New Roman" w:hAnsi="Times New Roman" w:cs="Times New Roman"/>
              </w:rPr>
              <w:t xml:space="preserve"> uz napomenu kako je provedba projekta isključiva odgovornost </w:t>
            </w:r>
            <w:r w:rsidR="005D2D3F">
              <w:rPr>
                <w:rFonts w:ascii="Times New Roman" w:hAnsi="Times New Roman" w:cs="Times New Roman"/>
              </w:rPr>
              <w:t>k</w:t>
            </w:r>
            <w:r w:rsidR="4C0CC7CB" w:rsidRPr="00DD6A11">
              <w:rPr>
                <w:rFonts w:ascii="Times New Roman" w:hAnsi="Times New Roman" w:cs="Times New Roman"/>
              </w:rPr>
              <w:t>orisnika</w:t>
            </w:r>
            <w:r w:rsidR="00614FC3" w:rsidRPr="00DD6A11">
              <w:rPr>
                <w:rFonts w:ascii="Times New Roman" w:hAnsi="Times New Roman" w:cs="Times New Roman"/>
              </w:rPr>
              <w:t>, a</w:t>
            </w:r>
            <w:r w:rsidR="00652CBB" w:rsidRPr="00DD6A11">
              <w:rPr>
                <w:rFonts w:ascii="Times New Roman" w:hAnsi="Times New Roman" w:cs="Times New Roman"/>
              </w:rPr>
              <w:t xml:space="preserve"> </w:t>
            </w:r>
            <w:r w:rsidR="00614FC3" w:rsidRPr="00DD6A11">
              <w:rPr>
                <w:rFonts w:ascii="Times New Roman" w:hAnsi="Times New Roman" w:cs="Times New Roman"/>
              </w:rPr>
              <w:t>troško</w:t>
            </w:r>
            <w:r w:rsidR="00874047" w:rsidRPr="00DD6A11">
              <w:rPr>
                <w:rFonts w:ascii="Times New Roman" w:hAnsi="Times New Roman" w:cs="Times New Roman"/>
              </w:rPr>
              <w:t xml:space="preserve">vi </w:t>
            </w:r>
            <w:r w:rsidR="00614FC3" w:rsidRPr="00DD6A11">
              <w:rPr>
                <w:rFonts w:ascii="Times New Roman" w:hAnsi="Times New Roman" w:cs="Times New Roman"/>
              </w:rPr>
              <w:t xml:space="preserve">partnera </w:t>
            </w:r>
            <w:r w:rsidR="00874047" w:rsidRPr="00DD6A11">
              <w:rPr>
                <w:rFonts w:ascii="Times New Roman" w:hAnsi="Times New Roman" w:cs="Times New Roman"/>
              </w:rPr>
              <w:t xml:space="preserve">u projektu su prihvatljivi </w:t>
            </w:r>
            <w:r w:rsidR="00764559" w:rsidRPr="00DD6A11">
              <w:rPr>
                <w:rFonts w:ascii="Times New Roman" w:hAnsi="Times New Roman" w:cs="Times New Roman"/>
              </w:rPr>
              <w:t xml:space="preserve">i </w:t>
            </w:r>
            <w:r w:rsidR="00614FC3" w:rsidRPr="00DD6A11">
              <w:rPr>
                <w:rFonts w:ascii="Times New Roman" w:hAnsi="Times New Roman" w:cs="Times New Roman"/>
              </w:rPr>
              <w:t xml:space="preserve">procjenjuju </w:t>
            </w:r>
            <w:r w:rsidR="00764559" w:rsidRPr="00DD6A11">
              <w:rPr>
                <w:rFonts w:ascii="Times New Roman" w:hAnsi="Times New Roman" w:cs="Times New Roman"/>
              </w:rPr>
              <w:t xml:space="preserve">se </w:t>
            </w:r>
            <w:r w:rsidR="00C221E3" w:rsidRPr="00DD6A11">
              <w:rPr>
                <w:rFonts w:ascii="Times New Roman" w:hAnsi="Times New Roman" w:cs="Times New Roman"/>
              </w:rPr>
              <w:t>pod istim uvjetima</w:t>
            </w:r>
            <w:r w:rsidR="00614FC3" w:rsidRPr="00DD6A11">
              <w:rPr>
                <w:rFonts w:ascii="Times New Roman" w:hAnsi="Times New Roman" w:cs="Times New Roman"/>
              </w:rPr>
              <w:t xml:space="preserve"> </w:t>
            </w:r>
            <w:r w:rsidR="00652CBB" w:rsidRPr="00DD6A11">
              <w:rPr>
                <w:rFonts w:ascii="Times New Roman" w:hAnsi="Times New Roman" w:cs="Times New Roman"/>
              </w:rPr>
              <w:t>kao</w:t>
            </w:r>
            <w:r w:rsidR="00556FD0" w:rsidRPr="00DD6A11">
              <w:rPr>
                <w:rFonts w:ascii="Times New Roman" w:hAnsi="Times New Roman" w:cs="Times New Roman"/>
              </w:rPr>
              <w:t xml:space="preserve"> i za </w:t>
            </w:r>
            <w:r w:rsidR="005D2D3F">
              <w:rPr>
                <w:rFonts w:ascii="Times New Roman" w:hAnsi="Times New Roman" w:cs="Times New Roman"/>
              </w:rPr>
              <w:t>p</w:t>
            </w:r>
            <w:r w:rsidR="00556FD0" w:rsidRPr="00DD6A11">
              <w:rPr>
                <w:rFonts w:ascii="Times New Roman" w:hAnsi="Times New Roman" w:cs="Times New Roman"/>
              </w:rPr>
              <w:t>rijavitelja.</w:t>
            </w:r>
            <w:r w:rsidR="000F4262" w:rsidRPr="00DD6A11">
              <w:rPr>
                <w:rFonts w:ascii="Times New Roman" w:hAnsi="Times New Roman" w:cs="Times New Roman"/>
              </w:rPr>
              <w:t xml:space="preserve"> </w:t>
            </w:r>
            <w:r w:rsidR="005205B1" w:rsidRPr="00DD6A11">
              <w:rPr>
                <w:rFonts w:ascii="Times New Roman" w:hAnsi="Times New Roman" w:cs="Times New Roman"/>
              </w:rPr>
              <w:t>Troškovi podugovaranja (nabava dobara, usluga, radova) samih korisnika i/ili partnera su neprihvatljivi</w:t>
            </w:r>
            <w:r w:rsidR="002A75F5" w:rsidRPr="00DD6A11">
              <w:rPr>
                <w:rFonts w:ascii="Times New Roman" w:hAnsi="Times New Roman" w:cs="Times New Roman"/>
              </w:rPr>
              <w:t xml:space="preserve"> (npr. podugovaranje zaposlenika partnera </w:t>
            </w:r>
            <w:r w:rsidR="00B40266" w:rsidRPr="00DD6A11">
              <w:rPr>
                <w:rFonts w:ascii="Times New Roman" w:hAnsi="Times New Roman" w:cs="Times New Roman"/>
              </w:rPr>
              <w:t xml:space="preserve">ugovorom o djelu </w:t>
            </w:r>
            <w:r w:rsidR="00937922" w:rsidRPr="00DD6A11">
              <w:rPr>
                <w:rFonts w:ascii="Times New Roman" w:hAnsi="Times New Roman" w:cs="Times New Roman"/>
              </w:rPr>
              <w:t>za voditelja projekta)</w:t>
            </w:r>
            <w:r w:rsidR="00FC4BFA">
              <w:rPr>
                <w:rFonts w:ascii="Times New Roman" w:hAnsi="Times New Roman" w:cs="Times New Roman"/>
              </w:rPr>
              <w:t>,</w:t>
            </w:r>
            <w:r w:rsidR="005205B1" w:rsidRPr="00DD6A11">
              <w:rPr>
                <w:rFonts w:ascii="Times New Roman" w:hAnsi="Times New Roman" w:cs="Times New Roman"/>
              </w:rPr>
              <w:t xml:space="preserve"> no </w:t>
            </w:r>
            <w:r w:rsidR="00355377" w:rsidRPr="00DD6A11">
              <w:rPr>
                <w:rFonts w:ascii="Times New Roman" w:hAnsi="Times New Roman" w:cs="Times New Roman"/>
              </w:rPr>
              <w:t xml:space="preserve">troškovi </w:t>
            </w:r>
            <w:r w:rsidR="004E2A01" w:rsidRPr="00DD6A11">
              <w:rPr>
                <w:rFonts w:ascii="Times New Roman" w:hAnsi="Times New Roman" w:cs="Times New Roman"/>
              </w:rPr>
              <w:t xml:space="preserve">rada </w:t>
            </w:r>
            <w:r w:rsidR="00836C99" w:rsidRPr="00DD6A11">
              <w:rPr>
                <w:rFonts w:ascii="Times New Roman" w:hAnsi="Times New Roman" w:cs="Times New Roman"/>
              </w:rPr>
              <w:t xml:space="preserve">zaposlenika </w:t>
            </w:r>
            <w:r w:rsidR="61720654" w:rsidRPr="00DD6A11">
              <w:rPr>
                <w:rFonts w:ascii="Times New Roman" w:hAnsi="Times New Roman" w:cs="Times New Roman"/>
              </w:rPr>
              <w:t xml:space="preserve">korisnika i/ili </w:t>
            </w:r>
            <w:r w:rsidR="00836C99" w:rsidRPr="00DD6A11">
              <w:rPr>
                <w:rFonts w:ascii="Times New Roman" w:hAnsi="Times New Roman" w:cs="Times New Roman"/>
              </w:rPr>
              <w:t>partnera kroz izravan troš</w:t>
            </w:r>
            <w:r w:rsidR="005D0F88" w:rsidRPr="00DD6A11">
              <w:rPr>
                <w:rFonts w:ascii="Times New Roman" w:hAnsi="Times New Roman" w:cs="Times New Roman"/>
              </w:rPr>
              <w:t>a</w:t>
            </w:r>
            <w:r w:rsidR="00836C99" w:rsidRPr="00DD6A11">
              <w:rPr>
                <w:rFonts w:ascii="Times New Roman" w:hAnsi="Times New Roman" w:cs="Times New Roman"/>
              </w:rPr>
              <w:t>k osoblja ili kao neizravan troš</w:t>
            </w:r>
            <w:r w:rsidR="00BC2C69" w:rsidRPr="00DD6A11">
              <w:rPr>
                <w:rFonts w:ascii="Times New Roman" w:hAnsi="Times New Roman" w:cs="Times New Roman"/>
              </w:rPr>
              <w:t>a</w:t>
            </w:r>
            <w:r w:rsidR="00836C99" w:rsidRPr="00DD6A11">
              <w:rPr>
                <w:rFonts w:ascii="Times New Roman" w:hAnsi="Times New Roman" w:cs="Times New Roman"/>
              </w:rPr>
              <w:t xml:space="preserve">k </w:t>
            </w:r>
            <w:r w:rsidR="00BC2C69" w:rsidRPr="00DD6A11">
              <w:rPr>
                <w:rFonts w:ascii="Times New Roman" w:hAnsi="Times New Roman" w:cs="Times New Roman"/>
              </w:rPr>
              <w:t xml:space="preserve">(npr. </w:t>
            </w:r>
            <w:r w:rsidR="00836C99" w:rsidRPr="00DD6A11">
              <w:rPr>
                <w:rFonts w:ascii="Times New Roman" w:hAnsi="Times New Roman" w:cs="Times New Roman"/>
              </w:rPr>
              <w:t>za upravljanje projektom</w:t>
            </w:r>
            <w:r w:rsidR="00E46AEA" w:rsidRPr="00DD6A11">
              <w:rPr>
                <w:rFonts w:ascii="Times New Roman" w:hAnsi="Times New Roman" w:cs="Times New Roman"/>
              </w:rPr>
              <w:t>)</w:t>
            </w:r>
            <w:r w:rsidR="00836C99" w:rsidRPr="00DD6A11">
              <w:rPr>
                <w:rFonts w:ascii="Times New Roman" w:hAnsi="Times New Roman" w:cs="Times New Roman"/>
              </w:rPr>
              <w:t xml:space="preserve"> su prihvatljivi</w:t>
            </w:r>
            <w:r w:rsidR="008D6BB1" w:rsidRPr="00DD6A11">
              <w:rPr>
                <w:rFonts w:ascii="Times New Roman" w:hAnsi="Times New Roman" w:cs="Times New Roman"/>
              </w:rPr>
              <w:t xml:space="preserve">. </w:t>
            </w:r>
          </w:p>
        </w:tc>
      </w:tr>
      <w:tr w:rsidR="003B3814" w:rsidRPr="007C732E" w14:paraId="244F9B9C" w14:textId="77777777" w:rsidTr="1476CC11">
        <w:trPr>
          <w:trHeight w:val="542"/>
          <w:jc w:val="center"/>
        </w:trPr>
        <w:tc>
          <w:tcPr>
            <w:tcW w:w="704" w:type="dxa"/>
            <w:shd w:val="clear" w:color="auto" w:fill="FBE4D5" w:themeFill="accent2" w:themeFillTint="33"/>
          </w:tcPr>
          <w:p w14:paraId="24CAC3A7" w14:textId="77777777" w:rsidR="003B3814" w:rsidRPr="007C732E" w:rsidRDefault="003B3814" w:rsidP="00C11836">
            <w:pPr>
              <w:spacing w:beforeLines="40" w:before="96" w:afterLines="40" w:after="96" w:line="240" w:lineRule="auto"/>
              <w:rPr>
                <w:rFonts w:ascii="Times New Roman" w:hAnsi="Times New Roman" w:cs="Times New Roman"/>
                <w:b/>
                <w:bCs/>
              </w:rPr>
            </w:pPr>
          </w:p>
        </w:tc>
        <w:tc>
          <w:tcPr>
            <w:tcW w:w="8358" w:type="dxa"/>
            <w:shd w:val="clear" w:color="auto" w:fill="FBE4D5" w:themeFill="accent2" w:themeFillTint="33"/>
            <w:vAlign w:val="center"/>
          </w:tcPr>
          <w:p w14:paraId="5E697068" w14:textId="4B583A4C" w:rsidR="00E91DD2" w:rsidRPr="00DF7D60" w:rsidRDefault="005D2D3F" w:rsidP="00C11836">
            <w:pPr>
              <w:spacing w:beforeLines="40" w:before="96" w:afterLines="40" w:after="96" w:line="240" w:lineRule="auto"/>
              <w:rPr>
                <w:rFonts w:ascii="Times New Roman" w:hAnsi="Times New Roman" w:cs="Times New Roman"/>
                <w:b/>
                <w:bCs/>
                <w:sz w:val="20"/>
                <w:szCs w:val="20"/>
              </w:rPr>
            </w:pPr>
            <w:r w:rsidRPr="005D2D3F">
              <w:rPr>
                <w:rFonts w:ascii="Times New Roman" w:hAnsi="Times New Roman" w:cs="Times New Roman"/>
                <w:b/>
                <w:bCs/>
                <w:sz w:val="20"/>
                <w:szCs w:val="20"/>
              </w:rPr>
              <w:t>UPUTE ZA PRIJAVITELJE</w:t>
            </w:r>
          </w:p>
          <w:p w14:paraId="0E0A1DFA" w14:textId="1F3F675D" w:rsidR="00E91DD2" w:rsidRPr="00DF7D60" w:rsidRDefault="005D2D3F" w:rsidP="00C11836">
            <w:pPr>
              <w:spacing w:beforeLines="40" w:before="96" w:afterLines="40" w:after="96" w:line="240" w:lineRule="auto"/>
              <w:rPr>
                <w:rFonts w:ascii="Times New Roman" w:hAnsi="Times New Roman" w:cs="Times New Roman"/>
                <w:b/>
                <w:bCs/>
                <w:sz w:val="20"/>
                <w:szCs w:val="20"/>
              </w:rPr>
            </w:pPr>
            <w:r w:rsidRPr="005D2D3F">
              <w:rPr>
                <w:rFonts w:ascii="Times New Roman" w:hAnsi="Times New Roman" w:cs="Times New Roman"/>
                <w:b/>
                <w:bCs/>
                <w:sz w:val="20"/>
                <w:szCs w:val="20"/>
              </w:rPr>
              <w:t>2. PRAVILA PDP-A</w:t>
            </w:r>
          </w:p>
          <w:p w14:paraId="231629D5" w14:textId="19A36830" w:rsidR="003B3814" w:rsidRPr="007C732E" w:rsidRDefault="005D2D3F" w:rsidP="00C11836">
            <w:pPr>
              <w:spacing w:beforeLines="40" w:before="96" w:afterLines="40" w:after="96" w:line="240" w:lineRule="auto"/>
              <w:rPr>
                <w:rFonts w:ascii="Times New Roman" w:hAnsi="Times New Roman" w:cs="Times New Roman"/>
                <w:b/>
                <w:bCs/>
              </w:rPr>
            </w:pPr>
            <w:r w:rsidRPr="005D2D3F">
              <w:rPr>
                <w:rFonts w:ascii="Times New Roman" w:hAnsi="Times New Roman" w:cs="Times New Roman"/>
                <w:b/>
                <w:bCs/>
                <w:sz w:val="20"/>
                <w:szCs w:val="20"/>
              </w:rPr>
              <w:t>2.1. SPECIFIČNI CILJEVI PDP-A S CILJNIM SKUPINAMA I POKAZATELJIMA</w:t>
            </w:r>
          </w:p>
        </w:tc>
      </w:tr>
      <w:tr w:rsidR="003B3814" w:rsidRPr="007C732E" w14:paraId="62790711" w14:textId="77777777" w:rsidTr="1476CC11">
        <w:trPr>
          <w:trHeight w:val="699"/>
          <w:jc w:val="center"/>
        </w:trPr>
        <w:tc>
          <w:tcPr>
            <w:tcW w:w="704" w:type="dxa"/>
            <w:vAlign w:val="center"/>
          </w:tcPr>
          <w:p w14:paraId="254A9612" w14:textId="65CA8957" w:rsidR="003B3814" w:rsidRPr="007C732E" w:rsidRDefault="00E91DD2"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7.</w:t>
            </w:r>
          </w:p>
        </w:tc>
        <w:tc>
          <w:tcPr>
            <w:tcW w:w="8358" w:type="dxa"/>
          </w:tcPr>
          <w:p w14:paraId="1D11713D" w14:textId="11C09CC3" w:rsidR="003B3814" w:rsidRPr="007C732E" w:rsidRDefault="003B3814"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261C209A" w14:textId="0AF895EC" w:rsidR="003B3814" w:rsidRPr="007C732E" w:rsidRDefault="00E91DD2"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J</w:t>
            </w:r>
            <w:r w:rsidR="003B3814" w:rsidRPr="007C732E">
              <w:rPr>
                <w:rFonts w:ascii="Times New Roman" w:hAnsi="Times New Roman" w:cs="Times New Roman"/>
              </w:rPr>
              <w:t>e li moguće prijaviti projekt sa jednom ili dvije ciljan</w:t>
            </w:r>
            <w:r w:rsidRPr="007C732E">
              <w:rPr>
                <w:rFonts w:ascii="Times New Roman" w:hAnsi="Times New Roman" w:cs="Times New Roman"/>
              </w:rPr>
              <w:t>e</w:t>
            </w:r>
            <w:r w:rsidR="003B3814" w:rsidRPr="007C732E">
              <w:rPr>
                <w:rFonts w:ascii="Times New Roman" w:hAnsi="Times New Roman" w:cs="Times New Roman"/>
              </w:rPr>
              <w:t xml:space="preserve"> grup</w:t>
            </w:r>
            <w:r w:rsidRPr="007C732E">
              <w:rPr>
                <w:rFonts w:ascii="Times New Roman" w:hAnsi="Times New Roman" w:cs="Times New Roman"/>
              </w:rPr>
              <w:t>e</w:t>
            </w:r>
            <w:r w:rsidR="003B3814" w:rsidRPr="007C732E">
              <w:rPr>
                <w:rFonts w:ascii="Times New Roman" w:hAnsi="Times New Roman" w:cs="Times New Roman"/>
              </w:rPr>
              <w:t>? Odnosno, je li potrebno uključiti sve 4 ranjive skupine u svaki projektni prijedlog?</w:t>
            </w:r>
          </w:p>
          <w:p w14:paraId="6956C176" w14:textId="77777777" w:rsidR="003B3814" w:rsidRPr="007C732E" w:rsidRDefault="003B3814"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66ACF836" w14:textId="77777777" w:rsidR="00840011" w:rsidRPr="007C732E" w:rsidRDefault="00840011"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U okviru specifičnog cilja 1, ciljna skupina se odnosi na pripadnike sljedećih ranjivih skupina: </w:t>
            </w:r>
          </w:p>
          <w:p w14:paraId="14BB0ACF" w14:textId="78E2A522" w:rsidR="00840011" w:rsidRPr="007C732E" w:rsidRDefault="00840011" w:rsidP="00C11836">
            <w:pPr>
              <w:pStyle w:val="ListParagraph"/>
              <w:numPr>
                <w:ilvl w:val="0"/>
                <w:numId w:val="4"/>
              </w:numPr>
              <w:spacing w:beforeLines="40" w:before="96" w:afterLines="40" w:after="96"/>
              <w:rPr>
                <w:rFonts w:ascii="Times New Roman" w:hAnsi="Times New Roman" w:cs="Times New Roman"/>
                <w:sz w:val="22"/>
                <w:szCs w:val="22"/>
              </w:rPr>
            </w:pPr>
            <w:r w:rsidRPr="007C732E">
              <w:rPr>
                <w:rFonts w:ascii="Times New Roman" w:hAnsi="Times New Roman" w:cs="Times New Roman"/>
                <w:sz w:val="22"/>
                <w:szCs w:val="22"/>
              </w:rPr>
              <w:t>Djeca (osobe do navršenih 18 godina)</w:t>
            </w:r>
          </w:p>
          <w:p w14:paraId="669A5CD9" w14:textId="79DB34D0" w:rsidR="00840011" w:rsidRPr="007C732E" w:rsidRDefault="00840011" w:rsidP="00C11836">
            <w:pPr>
              <w:pStyle w:val="ListParagraph"/>
              <w:numPr>
                <w:ilvl w:val="0"/>
                <w:numId w:val="4"/>
              </w:numPr>
              <w:spacing w:beforeLines="40" w:before="96" w:afterLines="40" w:after="96"/>
              <w:rPr>
                <w:rFonts w:ascii="Times New Roman" w:hAnsi="Times New Roman" w:cs="Times New Roman"/>
                <w:sz w:val="22"/>
                <w:szCs w:val="22"/>
              </w:rPr>
            </w:pPr>
            <w:r w:rsidRPr="007C732E">
              <w:rPr>
                <w:rFonts w:ascii="Times New Roman" w:hAnsi="Times New Roman" w:cs="Times New Roman"/>
                <w:sz w:val="22"/>
                <w:szCs w:val="22"/>
              </w:rPr>
              <w:t>Mladi (osobe od navršenih 18 godina do 29 godina)</w:t>
            </w:r>
          </w:p>
          <w:p w14:paraId="4AE8CCC5" w14:textId="57EF3A53" w:rsidR="00840011" w:rsidRPr="007C732E" w:rsidRDefault="00840011" w:rsidP="00C11836">
            <w:pPr>
              <w:pStyle w:val="ListParagraph"/>
              <w:numPr>
                <w:ilvl w:val="0"/>
                <w:numId w:val="4"/>
              </w:numPr>
              <w:spacing w:beforeLines="40" w:before="96" w:afterLines="40" w:after="96"/>
              <w:rPr>
                <w:rFonts w:ascii="Times New Roman" w:hAnsi="Times New Roman" w:cs="Times New Roman"/>
                <w:sz w:val="22"/>
                <w:szCs w:val="22"/>
              </w:rPr>
            </w:pPr>
            <w:r w:rsidRPr="007C732E">
              <w:rPr>
                <w:rFonts w:ascii="Times New Roman" w:hAnsi="Times New Roman" w:cs="Times New Roman"/>
                <w:sz w:val="22"/>
                <w:szCs w:val="22"/>
              </w:rPr>
              <w:t>Starije osobe (osobe u dobi od 55 godina i više)</w:t>
            </w:r>
          </w:p>
          <w:p w14:paraId="26443EDC" w14:textId="07C8BCED" w:rsidR="00840011" w:rsidRPr="007C732E" w:rsidRDefault="00840011" w:rsidP="00C11836">
            <w:pPr>
              <w:pStyle w:val="ListParagraph"/>
              <w:numPr>
                <w:ilvl w:val="0"/>
                <w:numId w:val="4"/>
              </w:numPr>
              <w:spacing w:beforeLines="40" w:before="96" w:afterLines="40" w:after="96"/>
              <w:rPr>
                <w:rFonts w:ascii="Times New Roman" w:hAnsi="Times New Roman" w:cs="Times New Roman"/>
                <w:sz w:val="22"/>
                <w:szCs w:val="22"/>
              </w:rPr>
            </w:pPr>
            <w:r w:rsidRPr="007C732E">
              <w:rPr>
                <w:rFonts w:ascii="Times New Roman" w:hAnsi="Times New Roman" w:cs="Times New Roman"/>
                <w:sz w:val="22"/>
                <w:szCs w:val="22"/>
              </w:rPr>
              <w:t>Osobe s invaliditetom</w:t>
            </w:r>
          </w:p>
          <w:p w14:paraId="510FB3FE" w14:textId="34D45890" w:rsidR="003B3814" w:rsidRPr="007C732E" w:rsidRDefault="00840011"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rPr>
              <w:t>Ciljnu skupinu u specifičnom cilju 1 čine sudionici iz minimalno jedne ranjive skupine, a u projektnom prijedlogu mogu se obuhvatiti i sudionici i iz više ili svih navedenih ranjivih skupina.</w:t>
            </w:r>
          </w:p>
        </w:tc>
      </w:tr>
      <w:tr w:rsidR="003B3814" w:rsidRPr="007C732E" w14:paraId="1C276494" w14:textId="77777777" w:rsidTr="1476CC11">
        <w:trPr>
          <w:trHeight w:val="699"/>
          <w:jc w:val="center"/>
        </w:trPr>
        <w:tc>
          <w:tcPr>
            <w:tcW w:w="704" w:type="dxa"/>
            <w:shd w:val="clear" w:color="auto" w:fill="FBE4D5" w:themeFill="accent2" w:themeFillTint="33"/>
            <w:vAlign w:val="center"/>
          </w:tcPr>
          <w:p w14:paraId="7D0888C0" w14:textId="77777777" w:rsidR="003B3814" w:rsidRPr="007C732E" w:rsidRDefault="003B3814"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tcPr>
          <w:p w14:paraId="5810F150" w14:textId="14402C27" w:rsidR="003B3814" w:rsidRPr="00DF7D60" w:rsidRDefault="005D2D3F" w:rsidP="00C11836">
            <w:pPr>
              <w:spacing w:beforeLines="40" w:before="96" w:afterLines="40" w:after="96" w:line="240" w:lineRule="auto"/>
              <w:rPr>
                <w:rFonts w:ascii="Times New Roman" w:hAnsi="Times New Roman" w:cs="Times New Roman"/>
                <w:b/>
                <w:bCs/>
                <w:sz w:val="20"/>
                <w:szCs w:val="20"/>
              </w:rPr>
            </w:pPr>
            <w:r w:rsidRPr="005D2D3F">
              <w:rPr>
                <w:rFonts w:ascii="Times New Roman" w:hAnsi="Times New Roman" w:cs="Times New Roman"/>
                <w:b/>
                <w:bCs/>
                <w:sz w:val="20"/>
                <w:szCs w:val="20"/>
              </w:rPr>
              <w:t>PRIJAVNI OBRAZAC UZ UPUTE ZA POPUNJAVANJE U SUSTAVU EKOHEZIJA ZA PROGRAM UČINKOVITI LJUDSKI POTENCIJALI 2021. - 2027.</w:t>
            </w:r>
          </w:p>
          <w:p w14:paraId="68277546" w14:textId="6E8EB77F" w:rsidR="00D82D09" w:rsidRPr="00DF7D60" w:rsidRDefault="005D2D3F" w:rsidP="00C11836">
            <w:pPr>
              <w:spacing w:beforeLines="40" w:before="96" w:afterLines="40" w:after="96" w:line="240" w:lineRule="auto"/>
              <w:rPr>
                <w:rFonts w:ascii="Times New Roman" w:hAnsi="Times New Roman" w:cs="Times New Roman"/>
                <w:b/>
                <w:bCs/>
                <w:sz w:val="20"/>
                <w:szCs w:val="20"/>
              </w:rPr>
            </w:pPr>
            <w:r w:rsidRPr="005D2D3F">
              <w:rPr>
                <w:rFonts w:ascii="Times New Roman" w:hAnsi="Times New Roman" w:cs="Times New Roman"/>
                <w:b/>
                <w:bCs/>
                <w:sz w:val="20"/>
                <w:szCs w:val="20"/>
              </w:rPr>
              <w:t>KARTICA AKTIVNOSTI</w:t>
            </w:r>
          </w:p>
          <w:p w14:paraId="1D06779C" w14:textId="09391162" w:rsidR="003B3814" w:rsidRPr="007C732E" w:rsidRDefault="005D2D3F" w:rsidP="00C11836">
            <w:pPr>
              <w:spacing w:beforeLines="40" w:before="96" w:afterLines="40" w:after="96" w:line="240" w:lineRule="auto"/>
              <w:rPr>
                <w:rFonts w:ascii="Times New Roman" w:hAnsi="Times New Roman" w:cs="Times New Roman"/>
                <w:b/>
                <w:bCs/>
              </w:rPr>
            </w:pPr>
            <w:r w:rsidRPr="005D2D3F">
              <w:rPr>
                <w:rFonts w:ascii="Times New Roman" w:hAnsi="Times New Roman" w:cs="Times New Roman"/>
                <w:b/>
                <w:bCs/>
                <w:sz w:val="20"/>
                <w:szCs w:val="20"/>
              </w:rPr>
              <w:t>KARTICA POKAZATELJI I REZULTATI</w:t>
            </w:r>
          </w:p>
        </w:tc>
      </w:tr>
      <w:tr w:rsidR="003B3814" w:rsidRPr="007C732E" w14:paraId="55B235EF" w14:textId="77777777" w:rsidTr="1476CC11">
        <w:trPr>
          <w:trHeight w:val="699"/>
          <w:jc w:val="center"/>
        </w:trPr>
        <w:tc>
          <w:tcPr>
            <w:tcW w:w="704" w:type="dxa"/>
            <w:vAlign w:val="center"/>
          </w:tcPr>
          <w:p w14:paraId="194A02E9" w14:textId="4DF094C2" w:rsidR="003B3814" w:rsidRPr="007C732E" w:rsidRDefault="00840011"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8.</w:t>
            </w:r>
          </w:p>
        </w:tc>
        <w:tc>
          <w:tcPr>
            <w:tcW w:w="8358" w:type="dxa"/>
          </w:tcPr>
          <w:p w14:paraId="74250C70" w14:textId="77777777" w:rsidR="003B3814" w:rsidRPr="007C732E" w:rsidRDefault="003B3814"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5E9F572E" w14:textId="604DCEBD" w:rsidR="00012079" w:rsidRPr="007C732E" w:rsidRDefault="003B3814"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Kod ispunjavanja prijavnog obrasca, unose li se aktivnosti vezane uz pojedinu ranjivu skupinu (npr. djeca) kao zasebna aktivnosti u odnosu na aktivnosti povezane sa drugom ranjivom skupinom (npr. starije osobe) ili zajednički? Pitanje postavljamo zbog što jasnijeg razlikovanja u broju radionica i broju sudionika iz pojedine ranjive skupine unutar projekta.</w:t>
            </w:r>
          </w:p>
          <w:p w14:paraId="1FF8A22C" w14:textId="6B8FBB99" w:rsidR="003B3814" w:rsidRPr="007C732E" w:rsidRDefault="003B3814"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b/>
                <w:bCs/>
              </w:rPr>
              <w:t>ODGOVOR:</w:t>
            </w:r>
          </w:p>
          <w:p w14:paraId="1518BC06" w14:textId="77777777" w:rsidR="00D82D09" w:rsidRPr="007C732E" w:rsidRDefault="00840011"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Prilikom ispunjavanja prijavnog obrasca </w:t>
            </w:r>
            <w:r w:rsidR="006A2079" w:rsidRPr="007C732E">
              <w:rPr>
                <w:rFonts w:ascii="Times New Roman" w:hAnsi="Times New Roman" w:cs="Times New Roman"/>
              </w:rPr>
              <w:t xml:space="preserve">u kartici AKTIVNOST za specifični cilj 1 </w:t>
            </w:r>
            <w:r w:rsidRPr="007C732E">
              <w:rPr>
                <w:rFonts w:ascii="Times New Roman" w:hAnsi="Times New Roman" w:cs="Times New Roman"/>
              </w:rPr>
              <w:t xml:space="preserve">unosi </w:t>
            </w:r>
            <w:r w:rsidR="006A2079" w:rsidRPr="007C732E">
              <w:rPr>
                <w:rFonts w:ascii="Times New Roman" w:hAnsi="Times New Roman" w:cs="Times New Roman"/>
              </w:rPr>
              <w:t xml:space="preserve">se jedna </w:t>
            </w:r>
            <w:r w:rsidRPr="007C732E">
              <w:rPr>
                <w:rFonts w:ascii="Times New Roman" w:hAnsi="Times New Roman" w:cs="Times New Roman"/>
              </w:rPr>
              <w:t>aktivnost</w:t>
            </w:r>
            <w:r w:rsidR="006A2079" w:rsidRPr="007C732E">
              <w:rPr>
                <w:rFonts w:ascii="Times New Roman" w:hAnsi="Times New Roman" w:cs="Times New Roman"/>
              </w:rPr>
              <w:t xml:space="preserve">: </w:t>
            </w:r>
            <w:r w:rsidR="006A2079" w:rsidRPr="007C732E">
              <w:rPr>
                <w:rFonts w:ascii="Times New Roman" w:hAnsi="Times New Roman" w:cs="Times New Roman"/>
                <w:b/>
                <w:bCs/>
              </w:rPr>
              <w:t>Provedba kulturnih i/ili umjetničkih radionica namijenjenih pripadnicima ranjivih skupina</w:t>
            </w:r>
            <w:r w:rsidR="006A2079" w:rsidRPr="007C732E">
              <w:rPr>
                <w:rFonts w:ascii="Times New Roman" w:hAnsi="Times New Roman" w:cs="Times New Roman"/>
              </w:rPr>
              <w:t xml:space="preserve">. U polju </w:t>
            </w:r>
            <w:r w:rsidR="006A2079" w:rsidRPr="007C732E">
              <w:rPr>
                <w:rFonts w:ascii="Times New Roman" w:hAnsi="Times New Roman" w:cs="Times New Roman"/>
                <w:b/>
                <w:bCs/>
                <w:i/>
                <w:iCs/>
              </w:rPr>
              <w:t>Način provedbe</w:t>
            </w:r>
            <w:r w:rsidR="006A2079" w:rsidRPr="007C732E">
              <w:rPr>
                <w:rFonts w:ascii="Times New Roman" w:hAnsi="Times New Roman" w:cs="Times New Roman"/>
              </w:rPr>
              <w:t xml:space="preserve"> opišite način provedbe aktivnosti, uključujući planirane rokove, organizaciju te podjelu zadataka. Ako u projektu postoji partnerstvo opišite podjelu odgovornosti između prijavitelja i partnera. Jasno opišite na koji je način u aktivnosti zastupljena umjetnička/kulturna i edukativna komponenta. U dijelu koji se odnosi na mjerljivi ishod navedite količinu mjerljivog ishoda </w:t>
            </w:r>
            <w:r w:rsidR="006A2079" w:rsidRPr="007C732E">
              <w:rPr>
                <w:rFonts w:ascii="Times New Roman" w:hAnsi="Times New Roman" w:cs="Times New Roman"/>
                <w:b/>
                <w:bCs/>
              </w:rPr>
              <w:t xml:space="preserve">Provedene </w:t>
            </w:r>
            <w:r w:rsidR="006A2079" w:rsidRPr="007C732E">
              <w:rPr>
                <w:rFonts w:ascii="Times New Roman" w:hAnsi="Times New Roman" w:cs="Times New Roman"/>
                <w:b/>
                <w:bCs/>
              </w:rPr>
              <w:lastRenderedPageBreak/>
              <w:t xml:space="preserve">kulturne i/ili umjetničke radionice </w:t>
            </w:r>
            <w:r w:rsidR="006A2079" w:rsidRPr="007C732E">
              <w:rPr>
                <w:rFonts w:ascii="Times New Roman" w:hAnsi="Times New Roman" w:cs="Times New Roman"/>
              </w:rPr>
              <w:t xml:space="preserve">te u odgovarajućem polju opišite mjerljivi ishod koji nastaje provedbom aktivnosti. </w:t>
            </w:r>
          </w:p>
          <w:p w14:paraId="207222EA" w14:textId="1755A4C9" w:rsidR="006A2079" w:rsidRPr="007C732E" w:rsidRDefault="006A2079"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Što se tiče broja sudionika iz pojedine ranjive skupine, u kartici POKAZATELJI I REZULTATI za specifični cilj </w:t>
            </w:r>
            <w:r w:rsidR="00D82D09" w:rsidRPr="007C732E">
              <w:rPr>
                <w:rFonts w:ascii="Times New Roman" w:hAnsi="Times New Roman" w:cs="Times New Roman"/>
              </w:rPr>
              <w:t xml:space="preserve">1 prilikom odabira pokazatelja unesite kumulativnu ciljnu vrijednost za sve sudionike te odaberite ranjivu skupinu/ranjive skupine koju čine vašu ciljnu skupinu. U polju </w:t>
            </w:r>
            <w:r w:rsidR="00D82D09" w:rsidRPr="007C732E">
              <w:rPr>
                <w:rFonts w:ascii="Times New Roman" w:hAnsi="Times New Roman" w:cs="Times New Roman"/>
                <w:b/>
                <w:bCs/>
                <w:i/>
                <w:iCs/>
              </w:rPr>
              <w:t>Identificirane potrebe i obrazloženje koristi koja se ostvaruje za sudionike uz opis odabira sudionika (ukoliko je primjenjivo)</w:t>
            </w:r>
            <w:r w:rsidR="00D82D09" w:rsidRPr="007C732E">
              <w:rPr>
                <w:rFonts w:ascii="Times New Roman" w:hAnsi="Times New Roman" w:cs="Times New Roman"/>
              </w:rPr>
              <w:t xml:space="preserve"> obrazložite zašto je pojedina ranjiva skupina Poziva, odabrana kao ciljna skupina Vašeg projektnog prijedloga, te navedeno potkrijepite opisom (analizom) postojećeg stanja u lokalnoj zajednici. Unesite identificirane potrebe ciljne skupine i obrazloženje koristi koja se ostvaruje za sudionike uz opis odabira sudionika (na način kako je propisano točkom 2.2 Dokazivanje ciljne skupine u Uputama za prijavitelje). Pojasnite na koji način planirane aktivnosti projekta (u oba specifična cilja) proizlaze iz potreba ciljnih skupina u lokalnom/regionalnom kontekstu te analizu potkrijepite relevantnim podacima.</w:t>
            </w:r>
          </w:p>
        </w:tc>
      </w:tr>
      <w:tr w:rsidR="003B3814" w:rsidRPr="007C732E" w14:paraId="22FAC37D" w14:textId="77777777" w:rsidTr="1476CC11">
        <w:trPr>
          <w:trHeight w:val="699"/>
          <w:jc w:val="center"/>
        </w:trPr>
        <w:tc>
          <w:tcPr>
            <w:tcW w:w="704" w:type="dxa"/>
            <w:shd w:val="clear" w:color="auto" w:fill="FBE4D5" w:themeFill="accent2" w:themeFillTint="33"/>
          </w:tcPr>
          <w:p w14:paraId="0A11074F" w14:textId="77777777" w:rsidR="003B3814" w:rsidRPr="007C732E" w:rsidRDefault="003B3814" w:rsidP="00C11836">
            <w:pPr>
              <w:spacing w:beforeLines="40" w:before="96" w:afterLines="40" w:after="96" w:line="240" w:lineRule="auto"/>
              <w:jc w:val="both"/>
              <w:rPr>
                <w:rFonts w:ascii="Times New Roman" w:hAnsi="Times New Roman" w:cs="Times New Roman"/>
                <w:b/>
                <w:bCs/>
              </w:rPr>
            </w:pPr>
          </w:p>
        </w:tc>
        <w:tc>
          <w:tcPr>
            <w:tcW w:w="8358" w:type="dxa"/>
            <w:shd w:val="clear" w:color="auto" w:fill="FBE4D5" w:themeFill="accent2" w:themeFillTint="33"/>
          </w:tcPr>
          <w:p w14:paraId="08274766" w14:textId="4EE7F46A" w:rsidR="00D82D09" w:rsidRPr="00DF7D60" w:rsidRDefault="005D2D3F" w:rsidP="00C11836">
            <w:pPr>
              <w:spacing w:beforeLines="40" w:before="96" w:afterLines="40" w:after="96" w:line="240" w:lineRule="auto"/>
              <w:rPr>
                <w:rFonts w:ascii="Times New Roman" w:hAnsi="Times New Roman" w:cs="Times New Roman"/>
                <w:b/>
                <w:bCs/>
                <w:sz w:val="20"/>
                <w:szCs w:val="20"/>
              </w:rPr>
            </w:pPr>
            <w:r w:rsidRPr="00DF7D60">
              <w:rPr>
                <w:rFonts w:ascii="Times New Roman" w:hAnsi="Times New Roman" w:cs="Times New Roman"/>
                <w:b/>
                <w:bCs/>
                <w:sz w:val="20"/>
                <w:szCs w:val="20"/>
              </w:rPr>
              <w:t>UPUTE ZA PRIJAVITELJE</w:t>
            </w:r>
          </w:p>
          <w:p w14:paraId="6464B39E" w14:textId="630D72A2" w:rsidR="00D82D09" w:rsidRPr="00DF7D60" w:rsidRDefault="005D2D3F" w:rsidP="00C11836">
            <w:pPr>
              <w:spacing w:beforeLines="40" w:before="96" w:afterLines="40" w:after="96" w:line="240" w:lineRule="auto"/>
              <w:rPr>
                <w:rFonts w:ascii="Times New Roman" w:hAnsi="Times New Roman" w:cs="Times New Roman"/>
                <w:b/>
                <w:bCs/>
                <w:sz w:val="20"/>
                <w:szCs w:val="20"/>
              </w:rPr>
            </w:pPr>
            <w:r w:rsidRPr="00DF7D60">
              <w:rPr>
                <w:rFonts w:ascii="Times New Roman" w:hAnsi="Times New Roman" w:cs="Times New Roman"/>
                <w:b/>
                <w:bCs/>
                <w:sz w:val="20"/>
                <w:szCs w:val="20"/>
              </w:rPr>
              <w:t>4. POSTUPAK DODJELE BESPOVRATNIH SREDSTAVA</w:t>
            </w:r>
          </w:p>
          <w:p w14:paraId="1DCB8003" w14:textId="5BF29B6E" w:rsidR="003B3814" w:rsidRPr="007C732E" w:rsidRDefault="005D2D3F" w:rsidP="00C11836">
            <w:pPr>
              <w:spacing w:beforeLines="40" w:before="96" w:afterLines="40" w:after="96" w:line="240" w:lineRule="auto"/>
              <w:rPr>
                <w:rFonts w:ascii="Times New Roman" w:hAnsi="Times New Roman" w:cs="Times New Roman"/>
                <w:b/>
                <w:bCs/>
              </w:rPr>
            </w:pPr>
            <w:r w:rsidRPr="00DF7D60">
              <w:rPr>
                <w:rFonts w:ascii="Times New Roman" w:hAnsi="Times New Roman" w:cs="Times New Roman"/>
                <w:b/>
                <w:bCs/>
                <w:sz w:val="20"/>
                <w:szCs w:val="20"/>
              </w:rPr>
              <w:t>4.2. PROCJENA KVALITETE</w:t>
            </w:r>
          </w:p>
        </w:tc>
      </w:tr>
      <w:tr w:rsidR="003B3814" w:rsidRPr="007C732E" w14:paraId="479D0791" w14:textId="77777777" w:rsidTr="1476CC11">
        <w:trPr>
          <w:trHeight w:val="699"/>
          <w:jc w:val="center"/>
        </w:trPr>
        <w:tc>
          <w:tcPr>
            <w:tcW w:w="704" w:type="dxa"/>
            <w:vAlign w:val="center"/>
          </w:tcPr>
          <w:p w14:paraId="4800A82B" w14:textId="284489E0" w:rsidR="003B3814" w:rsidRPr="007C732E" w:rsidRDefault="00D82D09"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9.</w:t>
            </w:r>
          </w:p>
        </w:tc>
        <w:tc>
          <w:tcPr>
            <w:tcW w:w="8358" w:type="dxa"/>
          </w:tcPr>
          <w:p w14:paraId="3904A531" w14:textId="77777777" w:rsidR="00012079" w:rsidRPr="007C732E" w:rsidRDefault="003B3814"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391F5E83" w14:textId="09E99034" w:rsidR="003B3814" w:rsidRPr="007C732E" w:rsidRDefault="003B3814"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rPr>
              <w:t xml:space="preserve">Na temelju koje dokumentacije se provjerava okolnost “Predloženi troškovi su ekonomični i sukladni tržišnim cijenama” (str. 51. </w:t>
            </w:r>
            <w:proofErr w:type="spellStart"/>
            <w:r w:rsidRPr="007C732E">
              <w:rPr>
                <w:rFonts w:ascii="Times New Roman" w:hAnsi="Times New Roman" w:cs="Times New Roman"/>
              </w:rPr>
              <w:t>UzP</w:t>
            </w:r>
            <w:proofErr w:type="spellEnd"/>
            <w:r w:rsidRPr="007C732E">
              <w:rPr>
                <w:rFonts w:ascii="Times New Roman" w:hAnsi="Times New Roman" w:cs="Times New Roman"/>
              </w:rPr>
              <w:t>)? Na koji način bi se prijavitelji trebali informirati o važećim tržišnim cijenama vezanim uz, primjerice, naknade voditelja za provođenje pojedinih umjetničkih radionica? Isto tako, dostavlja li prijavitelj navedenu dokumentaciju u trenutku prijave ili kasnije u tijeku postupka provjere kvalitete projektne prijave? (Za neke specifične umjetničke radionice, moguće je da u manjim područjima postoji samo 1 mogući provoditelj, npr. radionica jazza)</w:t>
            </w:r>
            <w:r w:rsidR="00D82D09" w:rsidRPr="007C732E">
              <w:rPr>
                <w:rFonts w:ascii="Times New Roman" w:hAnsi="Times New Roman" w:cs="Times New Roman"/>
              </w:rPr>
              <w:t>?</w:t>
            </w:r>
          </w:p>
          <w:p w14:paraId="23B940F1" w14:textId="77777777" w:rsidR="003B3814" w:rsidRDefault="003B3814"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163D456C" w14:textId="56FF318B" w:rsidR="00A2434D" w:rsidRPr="00DD6A11" w:rsidRDefault="00E81E6B" w:rsidP="00C5490E">
            <w:pPr>
              <w:spacing w:beforeLines="40" w:before="96" w:afterLines="40" w:after="96" w:line="240" w:lineRule="auto"/>
              <w:rPr>
                <w:rFonts w:ascii="Times New Roman" w:hAnsi="Times New Roman" w:cs="Times New Roman"/>
              </w:rPr>
            </w:pPr>
            <w:r w:rsidRPr="00DD6A11">
              <w:rPr>
                <w:rFonts w:ascii="Times New Roman" w:hAnsi="Times New Roman" w:cs="Times New Roman"/>
              </w:rPr>
              <w:t xml:space="preserve">Sukladno </w:t>
            </w:r>
            <w:proofErr w:type="spellStart"/>
            <w:r w:rsidRPr="00DD6A11">
              <w:rPr>
                <w:rFonts w:ascii="Times New Roman" w:hAnsi="Times New Roman" w:cs="Times New Roman"/>
              </w:rPr>
              <w:t>U</w:t>
            </w:r>
            <w:r w:rsidR="009C09EC" w:rsidRPr="00DD6A11">
              <w:rPr>
                <w:rFonts w:ascii="Times New Roman" w:hAnsi="Times New Roman" w:cs="Times New Roman"/>
              </w:rPr>
              <w:t>zP</w:t>
            </w:r>
            <w:proofErr w:type="spellEnd"/>
            <w:r w:rsidR="009C09EC" w:rsidRPr="00DD6A11">
              <w:rPr>
                <w:rFonts w:ascii="Times New Roman" w:hAnsi="Times New Roman" w:cs="Times New Roman"/>
              </w:rPr>
              <w:t>-u</w:t>
            </w:r>
            <w:r w:rsidRPr="00DD6A11">
              <w:rPr>
                <w:rFonts w:ascii="Times New Roman" w:hAnsi="Times New Roman" w:cs="Times New Roman"/>
              </w:rPr>
              <w:t xml:space="preserve"> </w:t>
            </w:r>
            <w:r w:rsidR="005D2D3F">
              <w:rPr>
                <w:rFonts w:ascii="Times New Roman" w:hAnsi="Times New Roman" w:cs="Times New Roman"/>
              </w:rPr>
              <w:t>p</w:t>
            </w:r>
            <w:r w:rsidR="00CD1C94" w:rsidRPr="00DD6A11">
              <w:rPr>
                <w:rFonts w:ascii="Times New Roman" w:hAnsi="Times New Roman" w:cs="Times New Roman"/>
              </w:rPr>
              <w:t>rijavitelj je dužan razraditi proračun svih planiranih troškova potrebnih za realizaciju projektnog prijedloga. Proračun projekta treba se zasnivati na načelima ekonomičnosti, učinkovitosti i djelotvornosti, tj. troškovi projekta moraju biti dostatni za postizanje očekivanih ishoda i ciljeva, a planirani iznosi trebaju odgovarati tržišnim cijenama.</w:t>
            </w:r>
            <w:r w:rsidR="00833C18" w:rsidRPr="00DD6A11">
              <w:rPr>
                <w:rFonts w:ascii="Times New Roman" w:hAnsi="Times New Roman" w:cs="Times New Roman"/>
              </w:rPr>
              <w:t xml:space="preserve"> </w:t>
            </w:r>
            <w:r w:rsidR="00A121BA" w:rsidRPr="00DD6A11">
              <w:rPr>
                <w:rFonts w:ascii="Times New Roman" w:hAnsi="Times New Roman" w:cs="Times New Roman"/>
              </w:rPr>
              <w:t xml:space="preserve">Prijavitelj prilikom </w:t>
            </w:r>
            <w:r w:rsidR="003C08C3" w:rsidRPr="00DD6A11">
              <w:rPr>
                <w:rFonts w:ascii="Times New Roman" w:hAnsi="Times New Roman" w:cs="Times New Roman"/>
              </w:rPr>
              <w:t xml:space="preserve">definiranja iznosa u prijavnom obrascu </w:t>
            </w:r>
            <w:r w:rsidR="00163AC0" w:rsidRPr="00DD6A11">
              <w:rPr>
                <w:rFonts w:ascii="Times New Roman" w:hAnsi="Times New Roman" w:cs="Times New Roman"/>
              </w:rPr>
              <w:t>mora</w:t>
            </w:r>
            <w:r w:rsidR="007A3FB7" w:rsidRPr="00DD6A11">
              <w:rPr>
                <w:rFonts w:ascii="Times New Roman" w:hAnsi="Times New Roman" w:cs="Times New Roman"/>
              </w:rPr>
              <w:t xml:space="preserve"> samostalno</w:t>
            </w:r>
            <w:r w:rsidR="00163AC0" w:rsidRPr="00DD6A11">
              <w:rPr>
                <w:rFonts w:ascii="Times New Roman" w:hAnsi="Times New Roman" w:cs="Times New Roman"/>
              </w:rPr>
              <w:t xml:space="preserve"> </w:t>
            </w:r>
            <w:r w:rsidR="005C17FF" w:rsidRPr="00DD6A11">
              <w:rPr>
                <w:rFonts w:ascii="Times New Roman" w:hAnsi="Times New Roman" w:cs="Times New Roman"/>
              </w:rPr>
              <w:t>istražiti tržište</w:t>
            </w:r>
            <w:r w:rsidR="00C129B7" w:rsidRPr="00DD6A11">
              <w:rPr>
                <w:rFonts w:ascii="Times New Roman" w:hAnsi="Times New Roman" w:cs="Times New Roman"/>
              </w:rPr>
              <w:t xml:space="preserve"> </w:t>
            </w:r>
            <w:r w:rsidR="00127844" w:rsidRPr="00DD6A11">
              <w:rPr>
                <w:rFonts w:ascii="Times New Roman" w:hAnsi="Times New Roman" w:cs="Times New Roman"/>
              </w:rPr>
              <w:t>(</w:t>
            </w:r>
            <w:r w:rsidR="000A2600" w:rsidRPr="00DD6A11">
              <w:rPr>
                <w:rFonts w:ascii="Times New Roman" w:hAnsi="Times New Roman" w:cs="Times New Roman"/>
              </w:rPr>
              <w:t>npr. istraživanje putem internetske stranice, prikupljanje ponuda o</w:t>
            </w:r>
            <w:r w:rsidR="00C01B5B" w:rsidRPr="00DD6A11">
              <w:rPr>
                <w:rFonts w:ascii="Times New Roman" w:hAnsi="Times New Roman" w:cs="Times New Roman"/>
              </w:rPr>
              <w:t>d</w:t>
            </w:r>
            <w:r w:rsidR="000A2600" w:rsidRPr="00DD6A11">
              <w:rPr>
                <w:rFonts w:ascii="Times New Roman" w:hAnsi="Times New Roman" w:cs="Times New Roman"/>
              </w:rPr>
              <w:t xml:space="preserve"> više različitih dobavljača za istu uslugu i sl.), a dokumentaciju o navedenom će dostaviti ukoliko PT2 </w:t>
            </w:r>
            <w:r w:rsidR="0055582B" w:rsidRPr="00DD6A11">
              <w:rPr>
                <w:rFonts w:ascii="Times New Roman" w:hAnsi="Times New Roman" w:cs="Times New Roman"/>
              </w:rPr>
              <w:t xml:space="preserve">istu </w:t>
            </w:r>
            <w:r w:rsidR="000A2600" w:rsidRPr="00DD6A11">
              <w:rPr>
                <w:rFonts w:ascii="Times New Roman" w:hAnsi="Times New Roman" w:cs="Times New Roman"/>
              </w:rPr>
              <w:t xml:space="preserve">bude zatražio tijekom provjere prihvatljivosti izdataka. </w:t>
            </w:r>
          </w:p>
        </w:tc>
      </w:tr>
      <w:tr w:rsidR="00D82D09" w:rsidRPr="007C732E" w14:paraId="16C2325C" w14:textId="77777777" w:rsidTr="1476CC11">
        <w:tblPrEx>
          <w:jc w:val="left"/>
        </w:tblPrEx>
        <w:trPr>
          <w:trHeight w:val="542"/>
        </w:trPr>
        <w:tc>
          <w:tcPr>
            <w:tcW w:w="704" w:type="dxa"/>
            <w:shd w:val="clear" w:color="auto" w:fill="FBE4D5" w:themeFill="accent2" w:themeFillTint="33"/>
            <w:vAlign w:val="center"/>
          </w:tcPr>
          <w:p w14:paraId="773575B6" w14:textId="77777777" w:rsidR="00D82D09" w:rsidRPr="007C732E" w:rsidRDefault="00D82D09" w:rsidP="00C11836">
            <w:pPr>
              <w:spacing w:beforeLines="40" w:before="96" w:afterLines="40" w:after="96" w:line="240" w:lineRule="auto"/>
              <w:rPr>
                <w:rFonts w:ascii="Times New Roman" w:hAnsi="Times New Roman" w:cs="Times New Roman"/>
                <w:b/>
                <w:bCs/>
              </w:rPr>
            </w:pPr>
          </w:p>
        </w:tc>
        <w:tc>
          <w:tcPr>
            <w:tcW w:w="8358" w:type="dxa"/>
            <w:shd w:val="clear" w:color="auto" w:fill="FBE4D5" w:themeFill="accent2" w:themeFillTint="33"/>
            <w:vAlign w:val="center"/>
          </w:tcPr>
          <w:p w14:paraId="2BA5340A" w14:textId="2E0D8B55" w:rsidR="00D82D09" w:rsidRPr="00DF7D60" w:rsidRDefault="005D2D3F" w:rsidP="00C11836">
            <w:pPr>
              <w:spacing w:beforeLines="40" w:before="96" w:afterLines="40" w:after="96" w:line="240" w:lineRule="auto"/>
              <w:rPr>
                <w:rFonts w:ascii="Times New Roman" w:hAnsi="Times New Roman" w:cs="Times New Roman"/>
                <w:b/>
                <w:bCs/>
                <w:sz w:val="20"/>
                <w:szCs w:val="20"/>
              </w:rPr>
            </w:pPr>
            <w:r w:rsidRPr="00DF7D60">
              <w:rPr>
                <w:rFonts w:ascii="Times New Roman" w:hAnsi="Times New Roman" w:cs="Times New Roman"/>
                <w:b/>
                <w:bCs/>
                <w:sz w:val="20"/>
                <w:szCs w:val="20"/>
              </w:rPr>
              <w:t>UPUTE ZA PRIJAVITELJE</w:t>
            </w:r>
          </w:p>
          <w:p w14:paraId="7D654B89" w14:textId="195B6F29" w:rsidR="00145E73" w:rsidRPr="00DF7D60" w:rsidRDefault="005D2D3F" w:rsidP="00C11836">
            <w:pPr>
              <w:spacing w:beforeLines="40" w:before="96" w:afterLines="40" w:after="96" w:line="240" w:lineRule="auto"/>
              <w:rPr>
                <w:rFonts w:ascii="Times New Roman" w:hAnsi="Times New Roman" w:cs="Times New Roman"/>
                <w:b/>
                <w:bCs/>
                <w:sz w:val="20"/>
                <w:szCs w:val="20"/>
              </w:rPr>
            </w:pPr>
            <w:r w:rsidRPr="00DF7D60">
              <w:rPr>
                <w:rFonts w:ascii="Times New Roman" w:hAnsi="Times New Roman" w:cs="Times New Roman"/>
                <w:b/>
                <w:bCs/>
                <w:sz w:val="20"/>
                <w:szCs w:val="20"/>
              </w:rPr>
              <w:t>2. PRAVILA PDP-A</w:t>
            </w:r>
          </w:p>
          <w:p w14:paraId="7BCA30E1" w14:textId="07E7A628" w:rsidR="00D82D09" w:rsidRPr="007C732E" w:rsidRDefault="005D2D3F" w:rsidP="00C11836">
            <w:pPr>
              <w:spacing w:beforeLines="40" w:before="96" w:afterLines="40" w:after="96" w:line="240" w:lineRule="auto"/>
              <w:rPr>
                <w:rFonts w:ascii="Times New Roman" w:hAnsi="Times New Roman" w:cs="Times New Roman"/>
                <w:b/>
                <w:bCs/>
              </w:rPr>
            </w:pPr>
            <w:r w:rsidRPr="00DF7D60">
              <w:rPr>
                <w:rFonts w:ascii="Times New Roman" w:hAnsi="Times New Roman" w:cs="Times New Roman"/>
                <w:b/>
                <w:bCs/>
                <w:sz w:val="20"/>
                <w:szCs w:val="20"/>
              </w:rPr>
              <w:t>2.7 PRIHVATLJIVOST TROŠKOVA</w:t>
            </w:r>
          </w:p>
        </w:tc>
      </w:tr>
      <w:tr w:rsidR="00D82D09" w:rsidRPr="007C732E" w14:paraId="7A8AFE50" w14:textId="77777777" w:rsidTr="1476CC11">
        <w:tblPrEx>
          <w:jc w:val="left"/>
        </w:tblPrEx>
        <w:trPr>
          <w:trHeight w:val="699"/>
        </w:trPr>
        <w:tc>
          <w:tcPr>
            <w:tcW w:w="704" w:type="dxa"/>
            <w:vAlign w:val="center"/>
          </w:tcPr>
          <w:p w14:paraId="4B310C4C" w14:textId="61DE286D" w:rsidR="00D82D09" w:rsidRPr="007C732E" w:rsidRDefault="00D82D09"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10.</w:t>
            </w:r>
          </w:p>
        </w:tc>
        <w:tc>
          <w:tcPr>
            <w:tcW w:w="8358" w:type="dxa"/>
            <w:vAlign w:val="center"/>
          </w:tcPr>
          <w:p w14:paraId="7DAA3A68" w14:textId="397EA960" w:rsidR="00D82D09" w:rsidRPr="007C732E" w:rsidRDefault="00D82D0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3B161335" w14:textId="5A733E83" w:rsidR="00012079" w:rsidRPr="007C732E" w:rsidRDefault="00D82D09" w:rsidP="00C11836">
            <w:pPr>
              <w:spacing w:beforeLines="40" w:before="96" w:afterLines="40" w:after="96" w:line="240" w:lineRule="auto"/>
              <w:rPr>
                <w:rFonts w:ascii="Times New Roman" w:hAnsi="Times New Roman" w:cs="Times New Roman"/>
              </w:rPr>
            </w:pPr>
            <w:r w:rsidRPr="1476CC11">
              <w:rPr>
                <w:rFonts w:ascii="Times New Roman" w:hAnsi="Times New Roman" w:cs="Times New Roman"/>
              </w:rPr>
              <w:t>Kod nabave određenih roba (oprema, materijali) ili ugovaranja usluga (izvođenje radionica), vjerojatno će biti potrebno primijeniti pravila javne nabave. Jesu li provoditelji obvezni provoditi javnu nabavu za sve robe/usluge zajednički ili je moguće podijeliti funkcionalno u odnosu na različite umjetničke radionice?</w:t>
            </w:r>
          </w:p>
          <w:p w14:paraId="72E744C8" w14:textId="5DFFDB94" w:rsidR="000E7136" w:rsidRDefault="00D82D09" w:rsidP="00C11836">
            <w:pPr>
              <w:spacing w:beforeLines="40" w:before="96" w:afterLines="40" w:after="96" w:line="240" w:lineRule="auto"/>
              <w:rPr>
                <w:rFonts w:ascii="Times New Roman" w:hAnsi="Times New Roman" w:cs="Times New Roman"/>
                <w:bCs/>
              </w:rPr>
            </w:pPr>
            <w:r w:rsidRPr="1476CC11">
              <w:rPr>
                <w:rFonts w:ascii="Times New Roman" w:hAnsi="Times New Roman" w:cs="Times New Roman"/>
                <w:b/>
                <w:bCs/>
              </w:rPr>
              <w:t>ODGOVOR:</w:t>
            </w:r>
          </w:p>
          <w:p w14:paraId="73465D07" w14:textId="7A22317B" w:rsidR="00743E5C" w:rsidRDefault="00BE4EC0" w:rsidP="00C11836">
            <w:pPr>
              <w:spacing w:beforeLines="40" w:before="96" w:afterLines="40" w:after="96" w:line="240" w:lineRule="auto"/>
              <w:rPr>
                <w:rFonts w:ascii="Times New Roman" w:hAnsi="Times New Roman" w:cs="Times New Roman"/>
                <w:bCs/>
                <w:lang w:bidi="hr-HR"/>
              </w:rPr>
            </w:pPr>
            <w:r w:rsidRPr="001543F0">
              <w:rPr>
                <w:rFonts w:ascii="Times New Roman" w:hAnsi="Times New Roman" w:cs="Times New Roman"/>
              </w:rPr>
              <w:t>Javni naručitelj određuje predmet nabave na način da predstavlja tehničku, tehnološku, oblikovnu, funkcionalnu ili drugu objektivno odredivu cjelinu</w:t>
            </w:r>
            <w:r w:rsidR="00502A18">
              <w:rPr>
                <w:rFonts w:ascii="Times New Roman" w:hAnsi="Times New Roman" w:cs="Times New Roman"/>
                <w:bCs/>
              </w:rPr>
              <w:t xml:space="preserve">. Sukladno </w:t>
            </w:r>
            <w:r w:rsidR="006510AA">
              <w:rPr>
                <w:rFonts w:ascii="Times New Roman" w:hAnsi="Times New Roman" w:cs="Times New Roman"/>
                <w:bCs/>
              </w:rPr>
              <w:t>procijenjenoj vrijednosti nabave</w:t>
            </w:r>
            <w:r w:rsidR="00F9617C">
              <w:rPr>
                <w:rFonts w:ascii="Times New Roman" w:hAnsi="Times New Roman" w:cs="Times New Roman"/>
                <w:bCs/>
              </w:rPr>
              <w:t xml:space="preserve"> na razini projekta</w:t>
            </w:r>
            <w:r w:rsidR="006510AA">
              <w:rPr>
                <w:rFonts w:ascii="Times New Roman" w:hAnsi="Times New Roman" w:cs="Times New Roman"/>
                <w:bCs/>
              </w:rPr>
              <w:t xml:space="preserve">, naručitelj provodi odgovarajući postupak </w:t>
            </w:r>
            <w:r w:rsidR="00022594">
              <w:rPr>
                <w:rFonts w:ascii="Times New Roman" w:hAnsi="Times New Roman" w:cs="Times New Roman"/>
                <w:bCs/>
              </w:rPr>
              <w:t xml:space="preserve">javne </w:t>
            </w:r>
            <w:r w:rsidR="006510AA">
              <w:rPr>
                <w:rFonts w:ascii="Times New Roman" w:hAnsi="Times New Roman" w:cs="Times New Roman"/>
                <w:bCs/>
              </w:rPr>
              <w:t>nabave</w:t>
            </w:r>
            <w:r w:rsidR="00022594">
              <w:rPr>
                <w:rFonts w:ascii="Times New Roman" w:hAnsi="Times New Roman" w:cs="Times New Roman"/>
                <w:bCs/>
              </w:rPr>
              <w:t xml:space="preserve">, poštujući odredbe Zakona o javnoj nabavi, odnosno </w:t>
            </w:r>
            <w:r w:rsidR="00CF3985" w:rsidRPr="00CF3985">
              <w:rPr>
                <w:rFonts w:ascii="Times New Roman" w:hAnsi="Times New Roman" w:cs="Times New Roman"/>
                <w:bCs/>
                <w:lang w:bidi="hr-HR"/>
              </w:rPr>
              <w:t>Pravil</w:t>
            </w:r>
            <w:r w:rsidR="00CF3985">
              <w:rPr>
                <w:rFonts w:ascii="Times New Roman" w:hAnsi="Times New Roman" w:cs="Times New Roman"/>
                <w:bCs/>
                <w:lang w:bidi="hr-HR"/>
              </w:rPr>
              <w:t>a</w:t>
            </w:r>
            <w:r w:rsidR="00CF3985" w:rsidRPr="00CF3985">
              <w:rPr>
                <w:rFonts w:ascii="Times New Roman" w:hAnsi="Times New Roman" w:cs="Times New Roman"/>
                <w:bCs/>
                <w:lang w:bidi="hr-HR"/>
              </w:rPr>
              <w:t xml:space="preserve"> o provedbi postupaka nabava za </w:t>
            </w:r>
            <w:proofErr w:type="spellStart"/>
            <w:r w:rsidR="00CF3985" w:rsidRPr="00CF3985">
              <w:rPr>
                <w:rFonts w:ascii="Times New Roman" w:hAnsi="Times New Roman" w:cs="Times New Roman"/>
                <w:bCs/>
                <w:lang w:bidi="hr-HR"/>
              </w:rPr>
              <w:t>neobveznike</w:t>
            </w:r>
            <w:proofErr w:type="spellEnd"/>
            <w:r w:rsidR="00CF3985" w:rsidRPr="00CF3985">
              <w:rPr>
                <w:rFonts w:ascii="Times New Roman" w:hAnsi="Times New Roman" w:cs="Times New Roman"/>
                <w:bCs/>
                <w:lang w:bidi="hr-HR"/>
              </w:rPr>
              <w:t xml:space="preserve"> Zakona o javnoj nabavi</w:t>
            </w:r>
            <w:r w:rsidR="00CF3985">
              <w:rPr>
                <w:rFonts w:ascii="Times New Roman" w:hAnsi="Times New Roman" w:cs="Times New Roman"/>
                <w:bCs/>
                <w:lang w:bidi="hr-HR"/>
              </w:rPr>
              <w:t>.</w:t>
            </w:r>
          </w:p>
          <w:p w14:paraId="6EA99376" w14:textId="596EE98E" w:rsidR="00D82D09" w:rsidRPr="001543F0" w:rsidRDefault="00A3649D" w:rsidP="00C11836">
            <w:pPr>
              <w:spacing w:beforeLines="40" w:before="96" w:afterLines="40" w:after="96" w:line="240" w:lineRule="auto"/>
              <w:rPr>
                <w:rFonts w:ascii="Times New Roman" w:hAnsi="Times New Roman" w:cs="Times New Roman"/>
              </w:rPr>
            </w:pPr>
            <w:r>
              <w:rPr>
                <w:rFonts w:ascii="Times New Roman" w:hAnsi="Times New Roman" w:cs="Times New Roman"/>
                <w:bCs/>
                <w:lang w:bidi="hr-HR"/>
              </w:rPr>
              <w:t xml:space="preserve">Vezano uz pitanje podjele </w:t>
            </w:r>
            <w:r w:rsidR="004B1475">
              <w:rPr>
                <w:rFonts w:ascii="Times New Roman" w:hAnsi="Times New Roman" w:cs="Times New Roman"/>
                <w:bCs/>
                <w:lang w:bidi="hr-HR"/>
              </w:rPr>
              <w:t xml:space="preserve">predmeta nabave na različite umjetničke radionice, </w:t>
            </w:r>
            <w:r w:rsidR="00162457">
              <w:rPr>
                <w:rFonts w:ascii="Times New Roman" w:hAnsi="Times New Roman" w:cs="Times New Roman"/>
                <w:bCs/>
                <w:lang w:bidi="hr-HR"/>
              </w:rPr>
              <w:t xml:space="preserve">potrebno je uzeti u obzir da </w:t>
            </w:r>
            <w:r w:rsidR="00CF2EB6">
              <w:rPr>
                <w:rFonts w:ascii="Times New Roman" w:hAnsi="Times New Roman" w:cs="Times New Roman"/>
                <w:bCs/>
                <w:lang w:bidi="hr-HR"/>
              </w:rPr>
              <w:t xml:space="preserve">npr. usluge izvođenja </w:t>
            </w:r>
            <w:r w:rsidR="00E80D03" w:rsidRPr="32D6481D">
              <w:rPr>
                <w:rFonts w:ascii="Times New Roman" w:hAnsi="Times New Roman" w:cs="Times New Roman"/>
                <w:lang w:bidi="hr-HR"/>
              </w:rPr>
              <w:t>naveden</w:t>
            </w:r>
            <w:r w:rsidR="00CF2EB6">
              <w:rPr>
                <w:rFonts w:ascii="Times New Roman" w:hAnsi="Times New Roman" w:cs="Times New Roman"/>
                <w:lang w:bidi="hr-HR"/>
              </w:rPr>
              <w:t>ih</w:t>
            </w:r>
            <w:r w:rsidR="00E80D03">
              <w:rPr>
                <w:rFonts w:ascii="Times New Roman" w:hAnsi="Times New Roman" w:cs="Times New Roman"/>
                <w:bCs/>
                <w:lang w:bidi="hr-HR"/>
              </w:rPr>
              <w:t xml:space="preserve"> radionic</w:t>
            </w:r>
            <w:r w:rsidR="00CF2EB6">
              <w:rPr>
                <w:rFonts w:ascii="Times New Roman" w:hAnsi="Times New Roman" w:cs="Times New Roman"/>
                <w:bCs/>
                <w:lang w:bidi="hr-HR"/>
              </w:rPr>
              <w:t>a</w:t>
            </w:r>
            <w:r w:rsidR="00E80D03">
              <w:rPr>
                <w:rFonts w:ascii="Times New Roman" w:hAnsi="Times New Roman" w:cs="Times New Roman"/>
                <w:bCs/>
                <w:lang w:bidi="hr-HR"/>
              </w:rPr>
              <w:t xml:space="preserve"> čine jedan predmet nabav</w:t>
            </w:r>
            <w:r w:rsidR="004C6088">
              <w:rPr>
                <w:rFonts w:ascii="Times New Roman" w:hAnsi="Times New Roman" w:cs="Times New Roman"/>
                <w:bCs/>
                <w:lang w:bidi="hr-HR"/>
              </w:rPr>
              <w:t>e, no ist</w:t>
            </w:r>
            <w:r w:rsidR="00CF2EB6">
              <w:rPr>
                <w:rFonts w:ascii="Times New Roman" w:hAnsi="Times New Roman" w:cs="Times New Roman"/>
                <w:bCs/>
                <w:lang w:bidi="hr-HR"/>
              </w:rPr>
              <w:t>e</w:t>
            </w:r>
            <w:r w:rsidR="004C6088">
              <w:rPr>
                <w:rFonts w:ascii="Times New Roman" w:hAnsi="Times New Roman" w:cs="Times New Roman"/>
                <w:bCs/>
                <w:lang w:bidi="hr-HR"/>
              </w:rPr>
              <w:t xml:space="preserve"> se po potrebi mo</w:t>
            </w:r>
            <w:r w:rsidR="00CF2EB6">
              <w:rPr>
                <w:rFonts w:ascii="Times New Roman" w:hAnsi="Times New Roman" w:cs="Times New Roman"/>
                <w:bCs/>
                <w:lang w:bidi="hr-HR"/>
              </w:rPr>
              <w:t>gu</w:t>
            </w:r>
            <w:r w:rsidR="004C6088">
              <w:rPr>
                <w:rFonts w:ascii="Times New Roman" w:hAnsi="Times New Roman" w:cs="Times New Roman"/>
                <w:bCs/>
                <w:lang w:bidi="hr-HR"/>
              </w:rPr>
              <w:t xml:space="preserve"> podijeliti na grupe</w:t>
            </w:r>
            <w:r w:rsidR="00CB5DB5">
              <w:rPr>
                <w:rFonts w:ascii="Times New Roman" w:hAnsi="Times New Roman" w:cs="Times New Roman"/>
                <w:bCs/>
                <w:lang w:bidi="hr-HR"/>
              </w:rPr>
              <w:t xml:space="preserve"> na temelju objektivnih kr</w:t>
            </w:r>
            <w:r w:rsidR="00CD7691">
              <w:rPr>
                <w:rFonts w:ascii="Times New Roman" w:hAnsi="Times New Roman" w:cs="Times New Roman"/>
                <w:bCs/>
                <w:lang w:bidi="hr-HR"/>
              </w:rPr>
              <w:t>i</w:t>
            </w:r>
            <w:r w:rsidR="00CB5DB5">
              <w:rPr>
                <w:rFonts w:ascii="Times New Roman" w:hAnsi="Times New Roman" w:cs="Times New Roman"/>
                <w:bCs/>
                <w:lang w:bidi="hr-HR"/>
              </w:rPr>
              <w:t>terija.</w:t>
            </w:r>
          </w:p>
        </w:tc>
      </w:tr>
      <w:tr w:rsidR="00D82D09" w:rsidRPr="007C732E" w14:paraId="34091D54" w14:textId="77777777" w:rsidTr="1476CC11">
        <w:tblPrEx>
          <w:jc w:val="left"/>
        </w:tblPrEx>
        <w:trPr>
          <w:trHeight w:val="699"/>
        </w:trPr>
        <w:tc>
          <w:tcPr>
            <w:tcW w:w="704" w:type="dxa"/>
            <w:shd w:val="clear" w:color="auto" w:fill="FBE4D5" w:themeFill="accent2" w:themeFillTint="33"/>
            <w:vAlign w:val="center"/>
          </w:tcPr>
          <w:p w14:paraId="426F1EE2" w14:textId="77777777" w:rsidR="00D82D09" w:rsidRPr="007C732E" w:rsidRDefault="00D82D09"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05EAEEFD" w14:textId="4CEF9E5A" w:rsidR="00145E73" w:rsidRPr="00DF7D60" w:rsidRDefault="005D2D3F" w:rsidP="00C11836">
            <w:pPr>
              <w:spacing w:beforeLines="40" w:before="96" w:afterLines="40" w:after="96" w:line="240" w:lineRule="auto"/>
              <w:rPr>
                <w:rFonts w:ascii="Times New Roman" w:hAnsi="Times New Roman" w:cs="Times New Roman"/>
                <w:b/>
                <w:bCs/>
                <w:sz w:val="20"/>
                <w:szCs w:val="20"/>
              </w:rPr>
            </w:pPr>
            <w:r w:rsidRPr="005D2D3F">
              <w:rPr>
                <w:rFonts w:ascii="Times New Roman" w:hAnsi="Times New Roman" w:cs="Times New Roman"/>
                <w:b/>
                <w:bCs/>
                <w:sz w:val="20"/>
                <w:szCs w:val="20"/>
              </w:rPr>
              <w:t>UPUTE ZA PRIJAVITELJE</w:t>
            </w:r>
          </w:p>
          <w:p w14:paraId="20DF0082" w14:textId="108A0B10" w:rsidR="00145E73" w:rsidRPr="00DF7D60" w:rsidRDefault="005D2D3F" w:rsidP="00C11836">
            <w:pPr>
              <w:spacing w:beforeLines="40" w:before="96" w:afterLines="40" w:after="96" w:line="240" w:lineRule="auto"/>
              <w:rPr>
                <w:rFonts w:ascii="Times New Roman" w:hAnsi="Times New Roman" w:cs="Times New Roman"/>
                <w:b/>
                <w:bCs/>
                <w:sz w:val="20"/>
                <w:szCs w:val="20"/>
              </w:rPr>
            </w:pPr>
            <w:r w:rsidRPr="005D2D3F">
              <w:rPr>
                <w:rFonts w:ascii="Times New Roman" w:hAnsi="Times New Roman" w:cs="Times New Roman"/>
                <w:b/>
                <w:bCs/>
                <w:sz w:val="20"/>
                <w:szCs w:val="20"/>
              </w:rPr>
              <w:t>2. PRAVILA PDP-A</w:t>
            </w:r>
          </w:p>
          <w:p w14:paraId="0096CB7D" w14:textId="4938DBA4" w:rsidR="00D82D09" w:rsidRPr="007C732E" w:rsidRDefault="005D2D3F" w:rsidP="00C11836">
            <w:pPr>
              <w:spacing w:beforeLines="40" w:before="96" w:afterLines="40" w:after="96" w:line="240" w:lineRule="auto"/>
              <w:rPr>
                <w:rFonts w:ascii="Times New Roman" w:hAnsi="Times New Roman" w:cs="Times New Roman"/>
                <w:b/>
                <w:bCs/>
              </w:rPr>
            </w:pPr>
            <w:r w:rsidRPr="005D2D3F">
              <w:rPr>
                <w:rFonts w:ascii="Times New Roman" w:hAnsi="Times New Roman" w:cs="Times New Roman"/>
                <w:b/>
                <w:bCs/>
                <w:sz w:val="20"/>
                <w:szCs w:val="20"/>
              </w:rPr>
              <w:t>2.7. PRIHVATLJIVOST TROŠKOVA</w:t>
            </w:r>
          </w:p>
        </w:tc>
      </w:tr>
      <w:tr w:rsidR="00D82D09" w:rsidRPr="007C732E" w14:paraId="606B08E1" w14:textId="77777777" w:rsidTr="1476CC11">
        <w:tblPrEx>
          <w:jc w:val="left"/>
        </w:tblPrEx>
        <w:trPr>
          <w:trHeight w:val="699"/>
        </w:trPr>
        <w:tc>
          <w:tcPr>
            <w:tcW w:w="704" w:type="dxa"/>
            <w:vAlign w:val="center"/>
          </w:tcPr>
          <w:p w14:paraId="014A3A9C" w14:textId="6F5E35FD" w:rsidR="00D82D09" w:rsidRPr="007C732E" w:rsidRDefault="00145E73"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11.</w:t>
            </w:r>
          </w:p>
        </w:tc>
        <w:tc>
          <w:tcPr>
            <w:tcW w:w="8358" w:type="dxa"/>
            <w:vAlign w:val="center"/>
          </w:tcPr>
          <w:p w14:paraId="707DCCC4" w14:textId="77777777" w:rsidR="00D82D09" w:rsidRPr="007C732E" w:rsidRDefault="00D82D0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29863BE8" w14:textId="51565046" w:rsidR="00D82D09" w:rsidRPr="007C732E" w:rsidRDefault="00D82D09"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Je li moguće potraživati trošak zajedničkog prijevoza (</w:t>
            </w:r>
            <w:proofErr w:type="spellStart"/>
            <w:r w:rsidRPr="007C732E">
              <w:rPr>
                <w:rFonts w:ascii="Times New Roman" w:hAnsi="Times New Roman" w:cs="Times New Roman"/>
              </w:rPr>
              <w:t>minibus</w:t>
            </w:r>
            <w:proofErr w:type="spellEnd"/>
            <w:r w:rsidRPr="007C732E">
              <w:rPr>
                <w:rFonts w:ascii="Times New Roman" w:hAnsi="Times New Roman" w:cs="Times New Roman"/>
              </w:rPr>
              <w:t>, kombi) za sudionike za svaku radionicu iz manjih ruralnih mjesta u mjesto održavanja aktivnosti zbog nepostojanja javnog prijevoza</w:t>
            </w:r>
            <w:r w:rsidR="00145E73" w:rsidRPr="007C732E">
              <w:rPr>
                <w:rFonts w:ascii="Times New Roman" w:hAnsi="Times New Roman" w:cs="Times New Roman"/>
              </w:rPr>
              <w:t>?</w:t>
            </w:r>
          </w:p>
          <w:p w14:paraId="1DB503C2" w14:textId="77777777" w:rsidR="00D82D09" w:rsidRPr="007C732E" w:rsidRDefault="00D82D0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445DE019" w14:textId="0EB2180F" w:rsidR="00D82D09" w:rsidRPr="00DD6A11" w:rsidRDefault="00224AB0" w:rsidP="00C5490E">
            <w:pPr>
              <w:spacing w:beforeLines="40" w:before="96" w:afterLines="40" w:after="96" w:line="240" w:lineRule="auto"/>
              <w:rPr>
                <w:rFonts w:ascii="Times New Roman" w:hAnsi="Times New Roman" w:cs="Times New Roman"/>
              </w:rPr>
            </w:pPr>
            <w:r w:rsidRPr="00DD6A11">
              <w:rPr>
                <w:rFonts w:ascii="Times New Roman" w:hAnsi="Times New Roman" w:cs="Times New Roman"/>
              </w:rPr>
              <w:t>Najam vozila odobrava se kao prihvatljiv trošak u slučaju kada su predstavnici ciljne skupine osobe s invaliditetom te za</w:t>
            </w:r>
            <w:r w:rsidR="00BB0C68" w:rsidRPr="00DD6A11">
              <w:rPr>
                <w:rFonts w:ascii="Times New Roman" w:hAnsi="Times New Roman" w:cs="Times New Roman"/>
              </w:rPr>
              <w:t xml:space="preserve"> ostale ciljne skupine u slučaju kada predstavlja uštedu vremena i novčanih sredstava u odnosu na druge opcije prijevoza na mjesto i sa mjesta održavanja kulturnih i/ili umjetničkih radionica.</w:t>
            </w:r>
            <w:r w:rsidR="005B1F4C" w:rsidRPr="00DD6A11">
              <w:rPr>
                <w:rFonts w:ascii="Times New Roman" w:hAnsi="Times New Roman" w:cs="Times New Roman"/>
              </w:rPr>
              <w:t xml:space="preserve"> </w:t>
            </w:r>
            <w:r w:rsidR="00A713E3" w:rsidRPr="00DD6A11">
              <w:rPr>
                <w:rFonts w:ascii="Times New Roman" w:hAnsi="Times New Roman" w:cs="Times New Roman"/>
              </w:rPr>
              <w:t>Ukoliko n</w:t>
            </w:r>
            <w:r w:rsidR="00435FA7" w:rsidRPr="00DD6A11">
              <w:rPr>
                <w:rFonts w:ascii="Times New Roman" w:hAnsi="Times New Roman" w:cs="Times New Roman"/>
              </w:rPr>
              <w:t>a</w:t>
            </w:r>
            <w:r w:rsidR="00A713E3" w:rsidRPr="00DD6A11">
              <w:rPr>
                <w:rFonts w:ascii="Times New Roman" w:hAnsi="Times New Roman" w:cs="Times New Roman"/>
              </w:rPr>
              <w:t xml:space="preserve"> određenoj relaciji ne postoji </w:t>
            </w:r>
            <w:r w:rsidR="00435FA7" w:rsidRPr="00DD6A11">
              <w:rPr>
                <w:rFonts w:ascii="Times New Roman" w:hAnsi="Times New Roman" w:cs="Times New Roman"/>
              </w:rPr>
              <w:t>javni prijevoz</w:t>
            </w:r>
            <w:r w:rsidR="00D81FB1" w:rsidRPr="00DD6A11">
              <w:rPr>
                <w:rFonts w:ascii="Times New Roman" w:hAnsi="Times New Roman" w:cs="Times New Roman"/>
              </w:rPr>
              <w:t xml:space="preserve"> </w:t>
            </w:r>
            <w:r w:rsidR="00460102" w:rsidRPr="00DD6A11">
              <w:rPr>
                <w:rFonts w:ascii="Times New Roman" w:hAnsi="Times New Roman" w:cs="Times New Roman"/>
              </w:rPr>
              <w:t>prihvatljiv je tro</w:t>
            </w:r>
            <w:r w:rsidR="00DA30FC" w:rsidRPr="00DD6A11">
              <w:rPr>
                <w:rFonts w:ascii="Times New Roman" w:hAnsi="Times New Roman" w:cs="Times New Roman"/>
              </w:rPr>
              <w:t xml:space="preserve">šak organiziranja </w:t>
            </w:r>
            <w:r w:rsidR="00EE4224" w:rsidRPr="00DD6A11">
              <w:rPr>
                <w:rFonts w:ascii="Times New Roman" w:hAnsi="Times New Roman" w:cs="Times New Roman"/>
              </w:rPr>
              <w:t xml:space="preserve">prijevoza no za </w:t>
            </w:r>
            <w:r w:rsidR="00ED703F" w:rsidRPr="00DD6A11">
              <w:rPr>
                <w:rFonts w:ascii="Times New Roman" w:hAnsi="Times New Roman" w:cs="Times New Roman"/>
              </w:rPr>
              <w:t xml:space="preserve">navedeno će </w:t>
            </w:r>
            <w:r w:rsidR="008246FD" w:rsidRPr="00DD6A11">
              <w:rPr>
                <w:rFonts w:ascii="Times New Roman" w:hAnsi="Times New Roman" w:cs="Times New Roman"/>
              </w:rPr>
              <w:t xml:space="preserve">tijekom </w:t>
            </w:r>
            <w:r w:rsidR="00A236FE" w:rsidRPr="00DD6A11">
              <w:rPr>
                <w:rFonts w:ascii="Times New Roman" w:hAnsi="Times New Roman" w:cs="Times New Roman"/>
              </w:rPr>
              <w:t xml:space="preserve">provjere prihvatljivosti izdataka/ </w:t>
            </w:r>
            <w:r w:rsidR="008246FD" w:rsidRPr="00DD6A11">
              <w:rPr>
                <w:rFonts w:ascii="Times New Roman" w:hAnsi="Times New Roman" w:cs="Times New Roman"/>
              </w:rPr>
              <w:t xml:space="preserve">provedbe projekta </w:t>
            </w:r>
            <w:r w:rsidR="00965DDA" w:rsidRPr="00DD6A11">
              <w:rPr>
                <w:rFonts w:ascii="Times New Roman" w:hAnsi="Times New Roman" w:cs="Times New Roman"/>
              </w:rPr>
              <w:t xml:space="preserve">biti </w:t>
            </w:r>
            <w:r w:rsidR="00ED703F" w:rsidRPr="00DD6A11">
              <w:rPr>
                <w:rFonts w:ascii="Times New Roman" w:hAnsi="Times New Roman" w:cs="Times New Roman"/>
              </w:rPr>
              <w:t xml:space="preserve">potrebno dostaviti </w:t>
            </w:r>
            <w:r w:rsidR="00486434" w:rsidRPr="00DD6A11">
              <w:rPr>
                <w:rFonts w:ascii="Times New Roman" w:hAnsi="Times New Roman" w:cs="Times New Roman"/>
              </w:rPr>
              <w:t xml:space="preserve">dokumentaciju koja isto dokazuje. </w:t>
            </w:r>
          </w:p>
        </w:tc>
      </w:tr>
      <w:tr w:rsidR="00D82D09" w:rsidRPr="007C732E" w14:paraId="43BF3366" w14:textId="77777777" w:rsidTr="1476CC11">
        <w:tblPrEx>
          <w:jc w:val="left"/>
        </w:tblPrEx>
        <w:trPr>
          <w:trHeight w:val="699"/>
        </w:trPr>
        <w:tc>
          <w:tcPr>
            <w:tcW w:w="704" w:type="dxa"/>
            <w:shd w:val="clear" w:color="auto" w:fill="FBE4D5" w:themeFill="accent2" w:themeFillTint="33"/>
            <w:vAlign w:val="center"/>
          </w:tcPr>
          <w:p w14:paraId="6A7B57BD" w14:textId="77777777" w:rsidR="00D82D09" w:rsidRPr="007C732E" w:rsidRDefault="00D82D09"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228B2E7E" w14:textId="15C9695A" w:rsidR="00F61E6D" w:rsidRPr="00DF7D60" w:rsidRDefault="005D2D3F" w:rsidP="00C11836">
            <w:pPr>
              <w:spacing w:beforeLines="40" w:before="96" w:afterLines="40" w:after="96" w:line="240" w:lineRule="auto"/>
              <w:rPr>
                <w:rFonts w:ascii="Times New Roman" w:hAnsi="Times New Roman" w:cs="Times New Roman"/>
                <w:b/>
                <w:bCs/>
                <w:sz w:val="20"/>
                <w:szCs w:val="20"/>
              </w:rPr>
            </w:pPr>
            <w:r w:rsidRPr="005D2D3F">
              <w:rPr>
                <w:rFonts w:ascii="Times New Roman" w:hAnsi="Times New Roman" w:cs="Times New Roman"/>
                <w:b/>
                <w:bCs/>
                <w:sz w:val="20"/>
                <w:szCs w:val="20"/>
              </w:rPr>
              <w:t>UPUTE ZA PRIJAVITELJE</w:t>
            </w:r>
          </w:p>
          <w:p w14:paraId="05408BDD" w14:textId="7B9E87CF" w:rsidR="00D82D09" w:rsidRPr="00DF7D60" w:rsidRDefault="005D2D3F" w:rsidP="00C11836">
            <w:pPr>
              <w:spacing w:beforeLines="40" w:before="96" w:afterLines="40" w:after="96" w:line="240" w:lineRule="auto"/>
              <w:rPr>
                <w:rFonts w:ascii="Times New Roman" w:hAnsi="Times New Roman" w:cs="Times New Roman"/>
                <w:b/>
                <w:bCs/>
                <w:sz w:val="20"/>
                <w:szCs w:val="20"/>
              </w:rPr>
            </w:pPr>
            <w:r w:rsidRPr="005D2D3F">
              <w:rPr>
                <w:rFonts w:ascii="Times New Roman" w:hAnsi="Times New Roman" w:cs="Times New Roman"/>
                <w:b/>
                <w:bCs/>
                <w:sz w:val="20"/>
                <w:szCs w:val="20"/>
              </w:rPr>
              <w:t>2. PRAVILA PDP-A</w:t>
            </w:r>
          </w:p>
          <w:p w14:paraId="184254E2" w14:textId="13EE4893" w:rsidR="00D82D09" w:rsidRPr="007C732E" w:rsidRDefault="005D2D3F" w:rsidP="00C11836">
            <w:pPr>
              <w:spacing w:beforeLines="40" w:before="96" w:afterLines="40" w:after="96" w:line="240" w:lineRule="auto"/>
              <w:rPr>
                <w:rFonts w:ascii="Times New Roman" w:hAnsi="Times New Roman" w:cs="Times New Roman"/>
                <w:b/>
                <w:bCs/>
              </w:rPr>
            </w:pPr>
            <w:r w:rsidRPr="005D2D3F">
              <w:rPr>
                <w:rFonts w:ascii="Times New Roman" w:hAnsi="Times New Roman" w:cs="Times New Roman"/>
                <w:b/>
                <w:bCs/>
                <w:sz w:val="20"/>
                <w:szCs w:val="20"/>
              </w:rPr>
              <w:t>2.1. SPECIFIČNI CILJEVI PDP-A S CILJNIM SKUPINAMA I POKAZATELJIMA</w:t>
            </w:r>
          </w:p>
        </w:tc>
      </w:tr>
      <w:tr w:rsidR="00D82D09" w:rsidRPr="007C732E" w14:paraId="4A3F9986" w14:textId="77777777" w:rsidTr="1476CC11">
        <w:tblPrEx>
          <w:jc w:val="left"/>
        </w:tblPrEx>
        <w:trPr>
          <w:trHeight w:val="699"/>
        </w:trPr>
        <w:tc>
          <w:tcPr>
            <w:tcW w:w="704" w:type="dxa"/>
            <w:vAlign w:val="center"/>
          </w:tcPr>
          <w:p w14:paraId="2DEC3ECE" w14:textId="2B6F4343" w:rsidR="00D82D09" w:rsidRPr="007C732E" w:rsidRDefault="00145E73"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12.</w:t>
            </w:r>
          </w:p>
        </w:tc>
        <w:tc>
          <w:tcPr>
            <w:tcW w:w="8358" w:type="dxa"/>
            <w:vAlign w:val="center"/>
          </w:tcPr>
          <w:p w14:paraId="08AF6291" w14:textId="77777777" w:rsidR="00D82D09" w:rsidRPr="007C732E" w:rsidRDefault="00D82D0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7B924D62" w14:textId="6B03BF52" w:rsidR="00D82D09" w:rsidRPr="007C732E" w:rsidRDefault="00D82D09"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Propisana minimalna vrijednost je 55 - sudionika u programu? Što ako na lokalitetu nema registriranih osoba s određenom vrstom invaliditeta (primjer: gluho-slijepe osobe ili djeca s intelektualnim teškoćama)?</w:t>
            </w:r>
          </w:p>
          <w:p w14:paraId="36AFA3C9" w14:textId="77777777" w:rsidR="00D82D09" w:rsidRPr="007C732E" w:rsidRDefault="00D82D0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4FAC7A62" w14:textId="77777777" w:rsidR="00145E73" w:rsidRPr="007C732E" w:rsidRDefault="00145E73"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U okviru specifičnog cilja 1, ciljna skupina se odnosi na pripadnike sljedećih ranjivih skupina: </w:t>
            </w:r>
          </w:p>
          <w:p w14:paraId="26DFDFCA" w14:textId="2DDDC46C" w:rsidR="00145E73" w:rsidRPr="007C732E" w:rsidRDefault="00145E73" w:rsidP="00C11836">
            <w:pPr>
              <w:pStyle w:val="ListParagraph"/>
              <w:numPr>
                <w:ilvl w:val="0"/>
                <w:numId w:val="5"/>
              </w:numPr>
              <w:spacing w:beforeLines="40" w:before="96" w:afterLines="40" w:after="96"/>
              <w:rPr>
                <w:rFonts w:ascii="Times New Roman" w:hAnsi="Times New Roman" w:cs="Times New Roman"/>
                <w:sz w:val="22"/>
                <w:szCs w:val="22"/>
              </w:rPr>
            </w:pPr>
            <w:r w:rsidRPr="007C732E">
              <w:rPr>
                <w:rFonts w:ascii="Times New Roman" w:hAnsi="Times New Roman" w:cs="Times New Roman"/>
                <w:sz w:val="22"/>
                <w:szCs w:val="22"/>
              </w:rPr>
              <w:t>Djeca (osobe do navršenih 18 godina)</w:t>
            </w:r>
          </w:p>
          <w:p w14:paraId="75990838" w14:textId="3BE49DAA" w:rsidR="00145E73" w:rsidRPr="007C732E" w:rsidRDefault="00145E73" w:rsidP="00C11836">
            <w:pPr>
              <w:pStyle w:val="ListParagraph"/>
              <w:numPr>
                <w:ilvl w:val="0"/>
                <w:numId w:val="5"/>
              </w:numPr>
              <w:spacing w:beforeLines="40" w:before="96" w:afterLines="40" w:after="96"/>
              <w:rPr>
                <w:rFonts w:ascii="Times New Roman" w:hAnsi="Times New Roman" w:cs="Times New Roman"/>
                <w:sz w:val="22"/>
                <w:szCs w:val="22"/>
              </w:rPr>
            </w:pPr>
            <w:r w:rsidRPr="007C732E">
              <w:rPr>
                <w:rFonts w:ascii="Times New Roman" w:hAnsi="Times New Roman" w:cs="Times New Roman"/>
                <w:sz w:val="22"/>
                <w:szCs w:val="22"/>
              </w:rPr>
              <w:t>Mladi (osobe od navršenih 18 godina do 29 godina)</w:t>
            </w:r>
          </w:p>
          <w:p w14:paraId="0ADD4342" w14:textId="1626D529" w:rsidR="00145E73" w:rsidRPr="007C732E" w:rsidRDefault="00145E73" w:rsidP="00C11836">
            <w:pPr>
              <w:pStyle w:val="ListParagraph"/>
              <w:numPr>
                <w:ilvl w:val="0"/>
                <w:numId w:val="5"/>
              </w:numPr>
              <w:spacing w:beforeLines="40" w:before="96" w:afterLines="40" w:after="96"/>
              <w:rPr>
                <w:rFonts w:ascii="Times New Roman" w:hAnsi="Times New Roman" w:cs="Times New Roman"/>
                <w:sz w:val="22"/>
                <w:szCs w:val="22"/>
              </w:rPr>
            </w:pPr>
            <w:r w:rsidRPr="007C732E">
              <w:rPr>
                <w:rFonts w:ascii="Times New Roman" w:hAnsi="Times New Roman" w:cs="Times New Roman"/>
                <w:sz w:val="22"/>
                <w:szCs w:val="22"/>
              </w:rPr>
              <w:t>Starije osobe (osobe u dobi od 55 godina i više)</w:t>
            </w:r>
          </w:p>
          <w:p w14:paraId="2D74983A" w14:textId="03CDE1D5" w:rsidR="00145E73" w:rsidRPr="007C732E" w:rsidRDefault="00145E73" w:rsidP="00C11836">
            <w:pPr>
              <w:pStyle w:val="ListParagraph"/>
              <w:numPr>
                <w:ilvl w:val="0"/>
                <w:numId w:val="5"/>
              </w:numPr>
              <w:spacing w:beforeLines="40" w:before="96" w:afterLines="40" w:after="96"/>
              <w:rPr>
                <w:rFonts w:ascii="Times New Roman" w:hAnsi="Times New Roman" w:cs="Times New Roman"/>
                <w:sz w:val="22"/>
                <w:szCs w:val="22"/>
              </w:rPr>
            </w:pPr>
            <w:r w:rsidRPr="007C732E">
              <w:rPr>
                <w:rFonts w:ascii="Times New Roman" w:hAnsi="Times New Roman" w:cs="Times New Roman"/>
                <w:sz w:val="22"/>
                <w:szCs w:val="22"/>
              </w:rPr>
              <w:t>Osobe s invaliditetom</w:t>
            </w:r>
          </w:p>
          <w:p w14:paraId="4B565675" w14:textId="5922BB5F" w:rsidR="00C8173F" w:rsidRPr="007C732E" w:rsidRDefault="00145E73"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Ciljnu skupinu u specifičnom cilju 1 čine sudionici iz minimalno jedne ranjive skupine, a u projektnom prijedlogu mogu se obuhvatiti i sudionici i iz više ili svih navedenih ranjivih skupina. U projektnom prijedlogu potrebno je obrazložiti zašto ste odabrali pojedinu ranjiv</w:t>
            </w:r>
            <w:r w:rsidR="00F61E6D" w:rsidRPr="007C732E">
              <w:rPr>
                <w:rFonts w:ascii="Times New Roman" w:hAnsi="Times New Roman" w:cs="Times New Roman"/>
              </w:rPr>
              <w:t>u</w:t>
            </w:r>
            <w:r w:rsidRPr="007C732E">
              <w:rPr>
                <w:rFonts w:ascii="Times New Roman" w:hAnsi="Times New Roman" w:cs="Times New Roman"/>
              </w:rPr>
              <w:t xml:space="preserve"> skupin</w:t>
            </w:r>
            <w:r w:rsidR="00F61E6D" w:rsidRPr="007C732E">
              <w:rPr>
                <w:rFonts w:ascii="Times New Roman" w:hAnsi="Times New Roman" w:cs="Times New Roman"/>
              </w:rPr>
              <w:t>u</w:t>
            </w:r>
            <w:r w:rsidRPr="007C732E">
              <w:rPr>
                <w:rFonts w:ascii="Times New Roman" w:hAnsi="Times New Roman" w:cs="Times New Roman"/>
              </w:rPr>
              <w:t xml:space="preserve"> Poziva kao ciljnu skupin</w:t>
            </w:r>
            <w:r w:rsidR="00F61E6D" w:rsidRPr="007C732E">
              <w:rPr>
                <w:rFonts w:ascii="Times New Roman" w:hAnsi="Times New Roman" w:cs="Times New Roman"/>
              </w:rPr>
              <w:t>u</w:t>
            </w:r>
            <w:r w:rsidRPr="007C732E">
              <w:rPr>
                <w:rFonts w:ascii="Times New Roman" w:hAnsi="Times New Roman" w:cs="Times New Roman"/>
              </w:rPr>
              <w:t xml:space="preserve"> Vašeg projektnog prijedloga, te navedeno potkrijepit</w:t>
            </w:r>
            <w:r w:rsidR="00F61E6D" w:rsidRPr="007C732E">
              <w:rPr>
                <w:rFonts w:ascii="Times New Roman" w:hAnsi="Times New Roman" w:cs="Times New Roman"/>
              </w:rPr>
              <w:t>i</w:t>
            </w:r>
            <w:r w:rsidRPr="007C732E">
              <w:rPr>
                <w:rFonts w:ascii="Times New Roman" w:hAnsi="Times New Roman" w:cs="Times New Roman"/>
              </w:rPr>
              <w:t xml:space="preserve"> opisom (analizom) postojećeg stanja u lokalnoj zajednici. </w:t>
            </w:r>
          </w:p>
        </w:tc>
      </w:tr>
      <w:tr w:rsidR="00D82D09" w:rsidRPr="007C732E" w14:paraId="6B7A3DFC" w14:textId="77777777" w:rsidTr="1476CC11">
        <w:tblPrEx>
          <w:jc w:val="left"/>
        </w:tblPrEx>
        <w:trPr>
          <w:trHeight w:val="542"/>
        </w:trPr>
        <w:tc>
          <w:tcPr>
            <w:tcW w:w="704" w:type="dxa"/>
            <w:shd w:val="clear" w:color="auto" w:fill="FBE4D5" w:themeFill="accent2" w:themeFillTint="33"/>
            <w:vAlign w:val="center"/>
          </w:tcPr>
          <w:p w14:paraId="305F12BF" w14:textId="77777777" w:rsidR="00D82D09" w:rsidRPr="007C732E" w:rsidRDefault="00D82D09" w:rsidP="00C11836">
            <w:pPr>
              <w:spacing w:beforeLines="40" w:before="96" w:afterLines="40" w:after="96" w:line="240" w:lineRule="auto"/>
              <w:rPr>
                <w:rFonts w:ascii="Times New Roman" w:hAnsi="Times New Roman" w:cs="Times New Roman"/>
                <w:b/>
                <w:bCs/>
              </w:rPr>
            </w:pPr>
          </w:p>
        </w:tc>
        <w:tc>
          <w:tcPr>
            <w:tcW w:w="8358" w:type="dxa"/>
            <w:shd w:val="clear" w:color="auto" w:fill="FBE4D5" w:themeFill="accent2" w:themeFillTint="33"/>
            <w:vAlign w:val="center"/>
          </w:tcPr>
          <w:p w14:paraId="2A82AE82" w14:textId="4C13C0EA" w:rsidR="00F61E6D" w:rsidRPr="00DF7D60" w:rsidRDefault="005D2D3F" w:rsidP="00C11836">
            <w:pPr>
              <w:spacing w:beforeLines="40" w:before="96" w:afterLines="40" w:after="96" w:line="240" w:lineRule="auto"/>
              <w:rPr>
                <w:rFonts w:ascii="Times New Roman" w:hAnsi="Times New Roman" w:cs="Times New Roman"/>
                <w:b/>
                <w:bCs/>
                <w:sz w:val="20"/>
                <w:szCs w:val="20"/>
              </w:rPr>
            </w:pPr>
            <w:r w:rsidRPr="005D2D3F">
              <w:rPr>
                <w:rFonts w:ascii="Times New Roman" w:hAnsi="Times New Roman" w:cs="Times New Roman"/>
                <w:b/>
                <w:bCs/>
                <w:sz w:val="20"/>
                <w:szCs w:val="20"/>
              </w:rPr>
              <w:t>UPUTE ZA PRIJAVITELJE</w:t>
            </w:r>
          </w:p>
          <w:p w14:paraId="726D7ABA" w14:textId="29CC6A69" w:rsidR="00F61E6D" w:rsidRPr="00DF7D60" w:rsidRDefault="005D2D3F" w:rsidP="00C11836">
            <w:pPr>
              <w:spacing w:beforeLines="40" w:before="96" w:afterLines="40" w:after="96" w:line="240" w:lineRule="auto"/>
              <w:rPr>
                <w:rFonts w:ascii="Times New Roman" w:hAnsi="Times New Roman" w:cs="Times New Roman"/>
                <w:b/>
                <w:bCs/>
                <w:sz w:val="20"/>
                <w:szCs w:val="20"/>
              </w:rPr>
            </w:pPr>
            <w:r w:rsidRPr="005D2D3F">
              <w:rPr>
                <w:rFonts w:ascii="Times New Roman" w:hAnsi="Times New Roman" w:cs="Times New Roman"/>
                <w:b/>
                <w:bCs/>
                <w:sz w:val="20"/>
                <w:szCs w:val="20"/>
              </w:rPr>
              <w:t xml:space="preserve">2. PRAVILA PDP-A </w:t>
            </w:r>
          </w:p>
          <w:p w14:paraId="2B5145BD" w14:textId="004F3FF2" w:rsidR="00F61E6D" w:rsidRPr="00DF7D60" w:rsidRDefault="005D2D3F" w:rsidP="00C11836">
            <w:pPr>
              <w:spacing w:beforeLines="40" w:before="96" w:afterLines="40" w:after="96" w:line="240" w:lineRule="auto"/>
              <w:rPr>
                <w:rFonts w:ascii="Times New Roman" w:hAnsi="Times New Roman" w:cs="Times New Roman"/>
                <w:b/>
                <w:bCs/>
                <w:sz w:val="20"/>
                <w:szCs w:val="20"/>
              </w:rPr>
            </w:pPr>
            <w:r w:rsidRPr="005D2D3F">
              <w:rPr>
                <w:rFonts w:ascii="Times New Roman" w:hAnsi="Times New Roman" w:cs="Times New Roman"/>
                <w:b/>
                <w:bCs/>
                <w:sz w:val="20"/>
                <w:szCs w:val="20"/>
              </w:rPr>
              <w:t>2.1. SPECIFIČNI CILJEVI PDP-A S CILJNIM SKUPINAMA I POKAZATELJIMA</w:t>
            </w:r>
          </w:p>
          <w:p w14:paraId="739D0FF6" w14:textId="461A8FF1" w:rsidR="00D82D09" w:rsidRPr="007C732E" w:rsidRDefault="005D2D3F" w:rsidP="00C11836">
            <w:pPr>
              <w:spacing w:beforeLines="40" w:before="96" w:afterLines="40" w:after="96" w:line="240" w:lineRule="auto"/>
              <w:rPr>
                <w:rFonts w:ascii="Times New Roman" w:hAnsi="Times New Roman" w:cs="Times New Roman"/>
                <w:i/>
                <w:iCs/>
              </w:rPr>
            </w:pPr>
            <w:r w:rsidRPr="005D2D3F">
              <w:rPr>
                <w:rFonts w:ascii="Times New Roman" w:hAnsi="Times New Roman" w:cs="Times New Roman"/>
                <w:b/>
                <w:bCs/>
                <w:sz w:val="20"/>
                <w:szCs w:val="20"/>
              </w:rPr>
              <w:t>2.5. PRIHVATLJIVE PROJEKTNE AKTIVNOSTI I MJERLJIVI ISHODI</w:t>
            </w:r>
            <w:r w:rsidRPr="007C732E">
              <w:rPr>
                <w:rFonts w:ascii="Times New Roman" w:eastAsia="Calibri" w:hAnsi="Times New Roman" w:cs="Times New Roman"/>
                <w:i/>
                <w:iCs/>
              </w:rPr>
              <w:t xml:space="preserve"> </w:t>
            </w:r>
          </w:p>
        </w:tc>
      </w:tr>
      <w:tr w:rsidR="00D82D09" w:rsidRPr="007C732E" w14:paraId="1A26BFAB" w14:textId="77777777" w:rsidTr="1476CC11">
        <w:tblPrEx>
          <w:jc w:val="left"/>
        </w:tblPrEx>
        <w:trPr>
          <w:trHeight w:val="699"/>
        </w:trPr>
        <w:tc>
          <w:tcPr>
            <w:tcW w:w="704" w:type="dxa"/>
            <w:vAlign w:val="center"/>
          </w:tcPr>
          <w:p w14:paraId="38EC26AD" w14:textId="5012CA94" w:rsidR="00D82D09" w:rsidRPr="007C732E" w:rsidRDefault="00F61E6D"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13.</w:t>
            </w:r>
          </w:p>
        </w:tc>
        <w:tc>
          <w:tcPr>
            <w:tcW w:w="8358" w:type="dxa"/>
            <w:vAlign w:val="center"/>
          </w:tcPr>
          <w:p w14:paraId="7A048FBB" w14:textId="1C0AF4CB" w:rsidR="00012079" w:rsidRPr="007C732E" w:rsidRDefault="00D82D0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088CE292" w14:textId="6757FF46" w:rsidR="00012079" w:rsidRPr="007C732E" w:rsidRDefault="00D82D09"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Poštovani, imam pitanje vezano za stručnjake koji su završili programe stručnog osposobljavanja - mogu li se stručno osposobljavati vanjski suradnici ustanove koji godinama vode kazališnu radionicu i dječji zbor koji djeluju u okviru te kulturne ustanove, ali njihovi voditelji nisu zaposleni u ustanovi, već su vanjski suradnici? Ustanova ima zaposlenog ravnatelja koji vodi ustanovu i osmišljava programe i stručnog suradnika za računovodstvo. </w:t>
            </w:r>
          </w:p>
          <w:p w14:paraId="269CEA7A" w14:textId="77777777" w:rsidR="00D82D09" w:rsidRPr="007C732E" w:rsidRDefault="00D82D0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0F67BF68" w14:textId="13037DBF" w:rsidR="00D82D09" w:rsidRPr="007C732E" w:rsidRDefault="00F61E6D"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U pokazatelj SF.3.4.08.04-04 „Broj stručnjaka (zaposlenika ustanova u kulturi) koji su završili program stručnog usavršavanja“ ubrajaju se isključivo stručnjaci – zaposlenici </w:t>
            </w:r>
            <w:r w:rsidR="007112EC">
              <w:rPr>
                <w:rFonts w:ascii="Times New Roman" w:hAnsi="Times New Roman" w:cs="Times New Roman"/>
              </w:rPr>
              <w:t>k</w:t>
            </w:r>
            <w:r w:rsidRPr="007C732E">
              <w:rPr>
                <w:rFonts w:ascii="Times New Roman" w:hAnsi="Times New Roman" w:cs="Times New Roman"/>
              </w:rPr>
              <w:t>orisnika - ustanove u kulturi koji su završili program stručnog usavršavanja usmjeren na stjecanje novih znanja i upoznavanje s metodama prilagodbe i kreiranja sadržaja ustanova u kulturi usklađenih s interesima, mogućnostima i potrebama pojedinih ranjivih skupina poput osoba s invaliditetom, djece i dr., kako bi se usluge njihovih matičnih ustanova u kulturi adekvatnije prezentirale pripadnicima ranjivih skupina i kako bi se omogućila aktivnija participacija tih skupina u kulturnim sadržajima.</w:t>
            </w:r>
          </w:p>
        </w:tc>
      </w:tr>
      <w:tr w:rsidR="00D82D09" w:rsidRPr="007C732E" w14:paraId="781D4D67" w14:textId="77777777" w:rsidTr="1476CC11">
        <w:tblPrEx>
          <w:jc w:val="left"/>
        </w:tblPrEx>
        <w:trPr>
          <w:trHeight w:val="699"/>
        </w:trPr>
        <w:tc>
          <w:tcPr>
            <w:tcW w:w="704" w:type="dxa"/>
            <w:shd w:val="clear" w:color="auto" w:fill="FBE4D5" w:themeFill="accent2" w:themeFillTint="33"/>
            <w:vAlign w:val="center"/>
          </w:tcPr>
          <w:p w14:paraId="1B8C4775" w14:textId="77777777" w:rsidR="00D82D09" w:rsidRPr="007C732E" w:rsidRDefault="00D82D09"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5AFC263A" w14:textId="7580963A" w:rsidR="007F35F1" w:rsidRPr="00DF7D60" w:rsidRDefault="005D2D3F" w:rsidP="00C11836">
            <w:pPr>
              <w:spacing w:beforeLines="40" w:before="96" w:afterLines="40" w:after="96" w:line="240" w:lineRule="auto"/>
              <w:rPr>
                <w:rFonts w:ascii="Times New Roman" w:hAnsi="Times New Roman" w:cs="Times New Roman"/>
                <w:b/>
                <w:bCs/>
                <w:sz w:val="20"/>
                <w:szCs w:val="20"/>
              </w:rPr>
            </w:pPr>
            <w:r w:rsidRPr="005D2D3F">
              <w:rPr>
                <w:rFonts w:ascii="Times New Roman" w:hAnsi="Times New Roman" w:cs="Times New Roman"/>
                <w:b/>
                <w:bCs/>
                <w:sz w:val="20"/>
                <w:szCs w:val="20"/>
              </w:rPr>
              <w:t>UPUTE ZA PRIJAVITELJE</w:t>
            </w:r>
          </w:p>
          <w:p w14:paraId="4DB68265" w14:textId="43B070A9" w:rsidR="007F35F1" w:rsidRPr="00DF7D60" w:rsidRDefault="005D2D3F" w:rsidP="00C11836">
            <w:pPr>
              <w:spacing w:beforeLines="40" w:before="96" w:afterLines="40" w:after="96" w:line="240" w:lineRule="auto"/>
              <w:rPr>
                <w:rFonts w:ascii="Times New Roman" w:hAnsi="Times New Roman" w:cs="Times New Roman"/>
                <w:b/>
                <w:bCs/>
                <w:sz w:val="20"/>
                <w:szCs w:val="20"/>
              </w:rPr>
            </w:pPr>
            <w:r w:rsidRPr="005D2D3F">
              <w:rPr>
                <w:rFonts w:ascii="Times New Roman" w:hAnsi="Times New Roman" w:cs="Times New Roman"/>
                <w:b/>
                <w:bCs/>
                <w:sz w:val="20"/>
                <w:szCs w:val="20"/>
              </w:rPr>
              <w:t xml:space="preserve">2. PRAVILA PDP-A </w:t>
            </w:r>
          </w:p>
          <w:p w14:paraId="4BD9A860" w14:textId="5D86B2A8" w:rsidR="00D82D09" w:rsidRPr="007C732E" w:rsidRDefault="005D2D3F" w:rsidP="00C11836">
            <w:pPr>
              <w:spacing w:beforeLines="40" w:before="96" w:afterLines="40" w:after="96" w:line="240" w:lineRule="auto"/>
              <w:rPr>
                <w:rFonts w:ascii="Times New Roman" w:hAnsi="Times New Roman" w:cs="Times New Roman"/>
                <w:b/>
                <w:bCs/>
              </w:rPr>
            </w:pPr>
            <w:r w:rsidRPr="005D2D3F">
              <w:rPr>
                <w:rFonts w:ascii="Times New Roman" w:hAnsi="Times New Roman" w:cs="Times New Roman"/>
                <w:b/>
                <w:bCs/>
                <w:sz w:val="20"/>
                <w:szCs w:val="20"/>
              </w:rPr>
              <w:t>2.1. SPECIFIČNI CILJEVI PDP-A S CILJNIM SKUPINAMA I POKAZATELJIMA</w:t>
            </w:r>
          </w:p>
        </w:tc>
      </w:tr>
      <w:tr w:rsidR="00D82D09" w:rsidRPr="007C732E" w14:paraId="7AF22A4F" w14:textId="77777777" w:rsidTr="1476CC11">
        <w:tblPrEx>
          <w:jc w:val="left"/>
        </w:tblPrEx>
        <w:trPr>
          <w:trHeight w:val="699"/>
        </w:trPr>
        <w:tc>
          <w:tcPr>
            <w:tcW w:w="704" w:type="dxa"/>
            <w:vAlign w:val="center"/>
          </w:tcPr>
          <w:p w14:paraId="212A670F" w14:textId="036C65B9" w:rsidR="00D82D09" w:rsidRPr="007C732E" w:rsidRDefault="007F35F1"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14.</w:t>
            </w:r>
          </w:p>
        </w:tc>
        <w:tc>
          <w:tcPr>
            <w:tcW w:w="8358" w:type="dxa"/>
            <w:vAlign w:val="center"/>
          </w:tcPr>
          <w:p w14:paraId="0FFB9707" w14:textId="77777777" w:rsidR="00D82D09" w:rsidRPr="007C732E" w:rsidRDefault="00D82D0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1E0845E0" w14:textId="1AB5A17C" w:rsidR="00D82D09" w:rsidRPr="007C732E" w:rsidRDefault="00D82D09"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Što se tiče programa stručnog usavršavanja zaposlenika prijavitelja </w:t>
            </w:r>
            <w:r w:rsidR="00FC4BFA">
              <w:rPr>
                <w:rFonts w:ascii="Times New Roman" w:hAnsi="Times New Roman" w:cs="Times New Roman"/>
              </w:rPr>
              <w:t>–</w:t>
            </w:r>
            <w:r w:rsidRPr="007C732E">
              <w:rPr>
                <w:rFonts w:ascii="Times New Roman" w:hAnsi="Times New Roman" w:cs="Times New Roman"/>
              </w:rPr>
              <w:t xml:space="preserve"> </w:t>
            </w:r>
            <w:r w:rsidR="00FC4BFA">
              <w:rPr>
                <w:rFonts w:ascii="Times New Roman" w:hAnsi="Times New Roman" w:cs="Times New Roman"/>
              </w:rPr>
              <w:t xml:space="preserve">može </w:t>
            </w:r>
            <w:r w:rsidRPr="007C732E">
              <w:rPr>
                <w:rFonts w:ascii="Times New Roman" w:hAnsi="Times New Roman" w:cs="Times New Roman"/>
              </w:rPr>
              <w:t xml:space="preserve"> li navedeni program  voditi stručna osoba - npr. pedagog ili sl</w:t>
            </w:r>
            <w:r w:rsidR="00F61E6D" w:rsidRPr="007C732E">
              <w:rPr>
                <w:rFonts w:ascii="Times New Roman" w:hAnsi="Times New Roman" w:cs="Times New Roman"/>
              </w:rPr>
              <w:t>.</w:t>
            </w:r>
            <w:r w:rsidRPr="007C732E">
              <w:rPr>
                <w:rFonts w:ascii="Times New Roman" w:hAnsi="Times New Roman" w:cs="Times New Roman"/>
              </w:rPr>
              <w:t xml:space="preserve"> (pri čemu će se navedeno pružanje usluga regulirati Ugovorom o radu) ili program mora voditi neka tvrtka obzirom da je potreban dokaz o završenoj edukaciji (kako točno ta potvrda mora izgledati)? </w:t>
            </w:r>
          </w:p>
          <w:p w14:paraId="0F3BE7FB" w14:textId="77777777" w:rsidR="00D82D09" w:rsidRPr="007C732E" w:rsidRDefault="00D82D0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083F2EC7" w14:textId="4A56AE15" w:rsidR="00D82D09" w:rsidRPr="007C732E" w:rsidRDefault="00F61E6D"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Prihvatljiv</w:t>
            </w:r>
            <w:r w:rsidR="007F35F1" w:rsidRPr="007C732E">
              <w:rPr>
                <w:rFonts w:ascii="Times New Roman" w:hAnsi="Times New Roman" w:cs="Times New Roman"/>
              </w:rPr>
              <w:t xml:space="preserve">e su </w:t>
            </w:r>
            <w:proofErr w:type="spellStart"/>
            <w:r w:rsidR="007F35F1" w:rsidRPr="007C732E">
              <w:rPr>
                <w:rFonts w:ascii="Times New Roman" w:hAnsi="Times New Roman" w:cs="Times New Roman"/>
                <w:i/>
                <w:iCs/>
              </w:rPr>
              <w:t>in</w:t>
            </w:r>
            <w:proofErr w:type="spellEnd"/>
            <w:r w:rsidR="007F35F1" w:rsidRPr="007C732E">
              <w:rPr>
                <w:rFonts w:ascii="Times New Roman" w:hAnsi="Times New Roman" w:cs="Times New Roman"/>
                <w:i/>
                <w:iCs/>
              </w:rPr>
              <w:t xml:space="preserve"> </w:t>
            </w:r>
            <w:proofErr w:type="spellStart"/>
            <w:r w:rsidR="007F35F1" w:rsidRPr="007C732E">
              <w:rPr>
                <w:rFonts w:ascii="Times New Roman" w:hAnsi="Times New Roman" w:cs="Times New Roman"/>
                <w:i/>
                <w:iCs/>
              </w:rPr>
              <w:t>house</w:t>
            </w:r>
            <w:proofErr w:type="spellEnd"/>
            <w:r w:rsidR="007F35F1" w:rsidRPr="007C732E">
              <w:rPr>
                <w:rFonts w:ascii="Times New Roman" w:hAnsi="Times New Roman" w:cs="Times New Roman"/>
              </w:rPr>
              <w:t xml:space="preserve"> edukacije koje organizira </w:t>
            </w:r>
            <w:r w:rsidR="007112EC">
              <w:rPr>
                <w:rFonts w:ascii="Times New Roman" w:hAnsi="Times New Roman" w:cs="Times New Roman"/>
              </w:rPr>
              <w:t>k</w:t>
            </w:r>
            <w:r w:rsidR="007F35F1" w:rsidRPr="007C732E">
              <w:rPr>
                <w:rFonts w:ascii="Times New Roman" w:hAnsi="Times New Roman" w:cs="Times New Roman"/>
              </w:rPr>
              <w:t xml:space="preserve">orisnik ili </w:t>
            </w:r>
            <w:r w:rsidR="007112EC">
              <w:rPr>
                <w:rFonts w:ascii="Times New Roman" w:hAnsi="Times New Roman" w:cs="Times New Roman"/>
              </w:rPr>
              <w:t>p</w:t>
            </w:r>
            <w:r w:rsidR="007F35F1" w:rsidRPr="007C732E">
              <w:rPr>
                <w:rFonts w:ascii="Times New Roman" w:hAnsi="Times New Roman" w:cs="Times New Roman"/>
              </w:rPr>
              <w:t>artner koristeći vlastite ljudske resurse</w:t>
            </w:r>
            <w:r w:rsidR="00DD6A11">
              <w:rPr>
                <w:rFonts w:ascii="Times New Roman" w:hAnsi="Times New Roman" w:cs="Times New Roman"/>
              </w:rPr>
              <w:t xml:space="preserve"> (</w:t>
            </w:r>
            <w:r w:rsidR="0009557E" w:rsidRPr="0009557E">
              <w:rPr>
                <w:rFonts w:ascii="Times New Roman" w:hAnsi="Times New Roman" w:cs="Times New Roman"/>
              </w:rPr>
              <w:t xml:space="preserve">(napominjemo kako u ovom slučaju nije prihvatljivo podugovaranje </w:t>
            </w:r>
            <w:r w:rsidR="007112EC">
              <w:rPr>
                <w:rFonts w:ascii="Times New Roman" w:hAnsi="Times New Roman" w:cs="Times New Roman"/>
              </w:rPr>
              <w:t>k</w:t>
            </w:r>
            <w:r w:rsidR="0009557E" w:rsidRPr="0009557E">
              <w:rPr>
                <w:rFonts w:ascii="Times New Roman" w:hAnsi="Times New Roman" w:cs="Times New Roman"/>
              </w:rPr>
              <w:t xml:space="preserve">orisnika i/ili </w:t>
            </w:r>
            <w:r w:rsidR="007112EC">
              <w:rPr>
                <w:rFonts w:ascii="Times New Roman" w:hAnsi="Times New Roman" w:cs="Times New Roman"/>
              </w:rPr>
              <w:t>p</w:t>
            </w:r>
            <w:r w:rsidR="0009557E" w:rsidRPr="0009557E">
              <w:rPr>
                <w:rFonts w:ascii="Times New Roman" w:hAnsi="Times New Roman" w:cs="Times New Roman"/>
              </w:rPr>
              <w:t xml:space="preserve">artnera, te nisu prihvatljivi troškovi dodatnog dohotka za obavljanje poslova vezanih za projekt na temelju ugovora o djelu odnosno drugog </w:t>
            </w:r>
            <w:proofErr w:type="spellStart"/>
            <w:r w:rsidR="0009557E" w:rsidRPr="0009557E">
              <w:rPr>
                <w:rFonts w:ascii="Times New Roman" w:hAnsi="Times New Roman" w:cs="Times New Roman"/>
              </w:rPr>
              <w:t>obveznopravnog</w:t>
            </w:r>
            <w:proofErr w:type="spellEnd"/>
            <w:r w:rsidR="0009557E" w:rsidRPr="0009557E">
              <w:rPr>
                <w:rFonts w:ascii="Times New Roman" w:hAnsi="Times New Roman" w:cs="Times New Roman"/>
              </w:rPr>
              <w:t xml:space="preserve"> ugovora slične prirode zaposlenika korisnika i/ili partnera koji istovremeno svoju redovnu plaću primaju na temelju ugovora o radu/rješenja između poslodavca i radnika)</w:t>
            </w:r>
            <w:r w:rsidR="0009557E">
              <w:rPr>
                <w:rFonts w:ascii="Times New Roman" w:hAnsi="Times New Roman" w:cs="Times New Roman"/>
              </w:rPr>
              <w:t xml:space="preserve"> </w:t>
            </w:r>
            <w:r w:rsidR="007F35F1" w:rsidRPr="007C732E">
              <w:rPr>
                <w:rFonts w:ascii="Times New Roman" w:hAnsi="Times New Roman" w:cs="Times New Roman"/>
              </w:rPr>
              <w:t>ili angažmanom vanjskih stručnjaka, a također je prihvatljivo i da se stručnjaci upute na neku od edukacija koja se na tržištu pruža kao vanjska usluga. Sadržaj potvrde o završenoj edukaciji nije propisan ovim Pozivom.</w:t>
            </w:r>
          </w:p>
        </w:tc>
      </w:tr>
      <w:tr w:rsidR="00D82D09" w:rsidRPr="007C732E" w14:paraId="7A872F12" w14:textId="77777777" w:rsidTr="1476CC11">
        <w:tblPrEx>
          <w:jc w:val="left"/>
        </w:tblPrEx>
        <w:trPr>
          <w:trHeight w:val="699"/>
        </w:trPr>
        <w:tc>
          <w:tcPr>
            <w:tcW w:w="704" w:type="dxa"/>
            <w:shd w:val="clear" w:color="auto" w:fill="FBE4D5" w:themeFill="accent2" w:themeFillTint="33"/>
            <w:vAlign w:val="center"/>
          </w:tcPr>
          <w:p w14:paraId="5AA08A98" w14:textId="77777777" w:rsidR="00D82D09" w:rsidRPr="007C732E" w:rsidRDefault="00D82D09" w:rsidP="00C11836">
            <w:pPr>
              <w:spacing w:beforeLines="40" w:before="96" w:afterLines="40" w:after="96" w:line="240" w:lineRule="auto"/>
              <w:jc w:val="both"/>
              <w:rPr>
                <w:rFonts w:ascii="Times New Roman" w:hAnsi="Times New Roman" w:cs="Times New Roman"/>
                <w:b/>
                <w:bCs/>
              </w:rPr>
            </w:pPr>
          </w:p>
        </w:tc>
        <w:tc>
          <w:tcPr>
            <w:tcW w:w="8358" w:type="dxa"/>
            <w:shd w:val="clear" w:color="auto" w:fill="FBE4D5" w:themeFill="accent2" w:themeFillTint="33"/>
            <w:vAlign w:val="center"/>
          </w:tcPr>
          <w:p w14:paraId="3C9AA790" w14:textId="26A9F36C" w:rsidR="00821F1D" w:rsidRPr="00DF7D60" w:rsidRDefault="005D2D3F" w:rsidP="00C11836">
            <w:pPr>
              <w:spacing w:beforeLines="40" w:before="96" w:afterLines="40" w:after="96" w:line="240" w:lineRule="auto"/>
              <w:rPr>
                <w:rFonts w:ascii="Times New Roman" w:hAnsi="Times New Roman" w:cs="Times New Roman"/>
                <w:b/>
                <w:bCs/>
                <w:sz w:val="20"/>
                <w:szCs w:val="20"/>
              </w:rPr>
            </w:pPr>
            <w:r w:rsidRPr="005D2D3F">
              <w:rPr>
                <w:rFonts w:ascii="Times New Roman" w:hAnsi="Times New Roman" w:cs="Times New Roman"/>
                <w:b/>
                <w:bCs/>
                <w:sz w:val="20"/>
                <w:szCs w:val="20"/>
              </w:rPr>
              <w:t>UPUTE ZA PRIJAVITELJE</w:t>
            </w:r>
          </w:p>
          <w:p w14:paraId="5D11F6EE" w14:textId="5FCC73FE" w:rsidR="00D82D09" w:rsidRPr="00DF7D60" w:rsidRDefault="005D2D3F" w:rsidP="00C11836">
            <w:pPr>
              <w:spacing w:beforeLines="40" w:before="96" w:afterLines="40" w:after="96" w:line="240" w:lineRule="auto"/>
              <w:rPr>
                <w:rFonts w:ascii="Times New Roman" w:hAnsi="Times New Roman" w:cs="Times New Roman"/>
                <w:b/>
                <w:bCs/>
                <w:sz w:val="20"/>
                <w:szCs w:val="20"/>
              </w:rPr>
            </w:pPr>
            <w:r w:rsidRPr="005D2D3F">
              <w:rPr>
                <w:rFonts w:ascii="Times New Roman" w:hAnsi="Times New Roman" w:cs="Times New Roman"/>
                <w:b/>
                <w:bCs/>
                <w:sz w:val="20"/>
                <w:szCs w:val="20"/>
              </w:rPr>
              <w:t>2. PRAVILA PDP-A</w:t>
            </w:r>
          </w:p>
          <w:p w14:paraId="470A8B1A" w14:textId="59E712DF" w:rsidR="00821F1D" w:rsidRPr="007C732E" w:rsidRDefault="005D2D3F" w:rsidP="00C11836">
            <w:pPr>
              <w:spacing w:beforeLines="40" w:before="96" w:afterLines="40" w:after="96" w:line="240" w:lineRule="auto"/>
              <w:rPr>
                <w:rFonts w:ascii="Times New Roman" w:hAnsi="Times New Roman" w:cs="Times New Roman"/>
                <w:b/>
                <w:bCs/>
              </w:rPr>
            </w:pPr>
            <w:r w:rsidRPr="005D2D3F">
              <w:rPr>
                <w:rFonts w:ascii="Times New Roman" w:hAnsi="Times New Roman" w:cs="Times New Roman"/>
                <w:b/>
                <w:bCs/>
                <w:sz w:val="20"/>
                <w:szCs w:val="20"/>
              </w:rPr>
              <w:t>2.4. IZNOSI I INTENZITETI BESPOVRATNIH SREDSTAVA PO POJEDINAČNOM PROJEKTNOM PRIJEDLOGU</w:t>
            </w:r>
          </w:p>
        </w:tc>
      </w:tr>
      <w:tr w:rsidR="00D82D09" w:rsidRPr="007C732E" w14:paraId="55064990" w14:textId="77777777" w:rsidTr="1476CC11">
        <w:tblPrEx>
          <w:jc w:val="left"/>
        </w:tblPrEx>
        <w:trPr>
          <w:trHeight w:val="699"/>
        </w:trPr>
        <w:tc>
          <w:tcPr>
            <w:tcW w:w="704" w:type="dxa"/>
            <w:vAlign w:val="center"/>
          </w:tcPr>
          <w:p w14:paraId="662DD89A" w14:textId="2AA48978" w:rsidR="00D82D09" w:rsidRPr="007C732E" w:rsidRDefault="007F35F1"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15.</w:t>
            </w:r>
          </w:p>
        </w:tc>
        <w:tc>
          <w:tcPr>
            <w:tcW w:w="8358" w:type="dxa"/>
            <w:vAlign w:val="center"/>
          </w:tcPr>
          <w:p w14:paraId="56A16176" w14:textId="77777777" w:rsidR="00D82D09" w:rsidRPr="0006446C" w:rsidRDefault="00D82D09" w:rsidP="00C11836">
            <w:pPr>
              <w:spacing w:beforeLines="40" w:before="96" w:afterLines="40" w:after="96" w:line="240" w:lineRule="auto"/>
              <w:rPr>
                <w:rFonts w:ascii="Times New Roman" w:hAnsi="Times New Roman" w:cs="Times New Roman"/>
                <w:b/>
                <w:bCs/>
              </w:rPr>
            </w:pPr>
            <w:r w:rsidRPr="0006446C">
              <w:rPr>
                <w:rFonts w:ascii="Times New Roman" w:hAnsi="Times New Roman" w:cs="Times New Roman"/>
                <w:b/>
                <w:bCs/>
              </w:rPr>
              <w:t>PITANJE:</w:t>
            </w:r>
          </w:p>
          <w:p w14:paraId="59ACCB7B" w14:textId="062BBD7E" w:rsidR="00012079" w:rsidRPr="0006446C" w:rsidRDefault="00D82D09" w:rsidP="00C11836">
            <w:pPr>
              <w:spacing w:beforeLines="40" w:before="96" w:afterLines="40" w:after="96" w:line="240" w:lineRule="auto"/>
              <w:rPr>
                <w:rFonts w:ascii="Times New Roman" w:hAnsi="Times New Roman" w:cs="Times New Roman"/>
              </w:rPr>
            </w:pPr>
            <w:r w:rsidRPr="0006446C">
              <w:rPr>
                <w:rFonts w:ascii="Times New Roman" w:hAnsi="Times New Roman" w:cs="Times New Roman"/>
              </w:rPr>
              <w:t xml:space="preserve">Ako je ustanova korisnik državnog proračuna , a partner udruga NGO. Na koji način i kad će se isplatiti predujam </w:t>
            </w:r>
            <w:r w:rsidR="009C5D18">
              <w:rPr>
                <w:rFonts w:ascii="Times New Roman" w:hAnsi="Times New Roman" w:cs="Times New Roman"/>
              </w:rPr>
              <w:t>u</w:t>
            </w:r>
            <w:r w:rsidRPr="0006446C">
              <w:rPr>
                <w:rFonts w:ascii="Times New Roman" w:hAnsi="Times New Roman" w:cs="Times New Roman"/>
              </w:rPr>
              <w:t>stanovi i partneru NGO</w:t>
            </w:r>
            <w:r w:rsidR="00C74788">
              <w:rPr>
                <w:rFonts w:ascii="Times New Roman" w:hAnsi="Times New Roman" w:cs="Times New Roman"/>
              </w:rPr>
              <w:t xml:space="preserve"> </w:t>
            </w:r>
            <w:r w:rsidR="00686237">
              <w:rPr>
                <w:rFonts w:ascii="Times New Roman" w:hAnsi="Times New Roman" w:cs="Times New Roman"/>
              </w:rPr>
              <w:t>(</w:t>
            </w:r>
            <w:r w:rsidRPr="0006446C">
              <w:rPr>
                <w:rFonts w:ascii="Times New Roman" w:hAnsi="Times New Roman" w:cs="Times New Roman"/>
              </w:rPr>
              <w:t>str. 18 uputa</w:t>
            </w:r>
            <w:r w:rsidR="00686237">
              <w:rPr>
                <w:rFonts w:ascii="Times New Roman" w:hAnsi="Times New Roman" w:cs="Times New Roman"/>
              </w:rPr>
              <w:t>)?</w:t>
            </w:r>
          </w:p>
          <w:p w14:paraId="70251ED8" w14:textId="28ABB6AA" w:rsidR="00D82D09" w:rsidRPr="0006446C" w:rsidRDefault="00D82D09" w:rsidP="04CD425C">
            <w:pPr>
              <w:spacing w:beforeLines="40" w:before="96" w:afterLines="40" w:after="96" w:line="240" w:lineRule="auto"/>
              <w:rPr>
                <w:rFonts w:ascii="Times New Roman" w:hAnsi="Times New Roman" w:cs="Times New Roman"/>
                <w:b/>
                <w:bCs/>
              </w:rPr>
            </w:pPr>
            <w:r w:rsidRPr="0006446C">
              <w:rPr>
                <w:rFonts w:ascii="Times New Roman" w:hAnsi="Times New Roman" w:cs="Times New Roman"/>
                <w:b/>
                <w:bCs/>
              </w:rPr>
              <w:t>ODGOVOR:</w:t>
            </w:r>
          </w:p>
          <w:p w14:paraId="31BDAF99" w14:textId="53242453" w:rsidR="00D82D09" w:rsidRPr="00DD6A11" w:rsidRDefault="6F811E64" w:rsidP="00C11836">
            <w:pPr>
              <w:spacing w:beforeLines="40" w:before="96" w:afterLines="40" w:after="96" w:line="240" w:lineRule="auto"/>
              <w:rPr>
                <w:rFonts w:ascii="Times New Roman" w:hAnsi="Times New Roman" w:cs="Times New Roman"/>
                <w:bCs/>
              </w:rPr>
            </w:pPr>
            <w:r w:rsidRPr="00DD6A11">
              <w:rPr>
                <w:rFonts w:ascii="Times New Roman" w:hAnsi="Times New Roman" w:cs="Times New Roman"/>
                <w:bCs/>
              </w:rPr>
              <w:t xml:space="preserve">Predujam se neće isplaćivati korisnicima dodjele bespovratnih sredstava koji su ujedno i proračunski korisnici državnog proračuna. </w:t>
            </w:r>
            <w:r w:rsidR="00465FCD" w:rsidRPr="00DD6A11">
              <w:rPr>
                <w:rFonts w:ascii="Times New Roman" w:hAnsi="Times New Roman" w:cs="Times New Roman"/>
                <w:bCs/>
              </w:rPr>
              <w:t xml:space="preserve">Ukoliko </w:t>
            </w:r>
            <w:r w:rsidR="007112EC">
              <w:rPr>
                <w:rFonts w:ascii="Times New Roman" w:hAnsi="Times New Roman" w:cs="Times New Roman"/>
                <w:bCs/>
              </w:rPr>
              <w:t>k</w:t>
            </w:r>
            <w:r w:rsidR="008B3BD1" w:rsidRPr="00DD6A11">
              <w:rPr>
                <w:rFonts w:ascii="Times New Roman" w:hAnsi="Times New Roman" w:cs="Times New Roman"/>
                <w:bCs/>
              </w:rPr>
              <w:t>or</w:t>
            </w:r>
            <w:r w:rsidR="001D7EF0" w:rsidRPr="00DD6A11">
              <w:rPr>
                <w:rFonts w:ascii="Times New Roman" w:hAnsi="Times New Roman" w:cs="Times New Roman"/>
                <w:bCs/>
              </w:rPr>
              <w:t>isnik</w:t>
            </w:r>
            <w:r w:rsidR="008B3BD1" w:rsidRPr="00DD6A11">
              <w:rPr>
                <w:rFonts w:ascii="Times New Roman" w:hAnsi="Times New Roman" w:cs="Times New Roman"/>
                <w:bCs/>
              </w:rPr>
              <w:t xml:space="preserve"> nije </w:t>
            </w:r>
            <w:r w:rsidR="001D7EF0" w:rsidRPr="00DD6A11">
              <w:rPr>
                <w:rFonts w:ascii="Times New Roman" w:hAnsi="Times New Roman" w:cs="Times New Roman"/>
                <w:bCs/>
              </w:rPr>
              <w:t>proračunski</w:t>
            </w:r>
            <w:r w:rsidR="001D269A" w:rsidRPr="00DD6A11">
              <w:rPr>
                <w:rFonts w:ascii="Times New Roman" w:hAnsi="Times New Roman" w:cs="Times New Roman"/>
                <w:bCs/>
              </w:rPr>
              <w:t xml:space="preserve"> </w:t>
            </w:r>
            <w:r w:rsidR="00E91171" w:rsidRPr="00DD6A11">
              <w:rPr>
                <w:rFonts w:ascii="Times New Roman" w:hAnsi="Times New Roman" w:cs="Times New Roman"/>
                <w:bCs/>
              </w:rPr>
              <w:t xml:space="preserve">korisnik državnog proračuna </w:t>
            </w:r>
            <w:r w:rsidR="00971F22" w:rsidRPr="00DD6A11">
              <w:rPr>
                <w:rFonts w:ascii="Times New Roman" w:hAnsi="Times New Roman" w:cs="Times New Roman"/>
                <w:bCs/>
              </w:rPr>
              <w:t>preduj</w:t>
            </w:r>
            <w:r w:rsidR="00162E85" w:rsidRPr="00DD6A11">
              <w:rPr>
                <w:rFonts w:ascii="Times New Roman" w:hAnsi="Times New Roman" w:cs="Times New Roman"/>
                <w:bCs/>
              </w:rPr>
              <w:t>a</w:t>
            </w:r>
            <w:r w:rsidR="00971F22" w:rsidRPr="00DD6A11">
              <w:rPr>
                <w:rFonts w:ascii="Times New Roman" w:hAnsi="Times New Roman" w:cs="Times New Roman"/>
                <w:bCs/>
              </w:rPr>
              <w:t xml:space="preserve">m se isplaćuje isključivo </w:t>
            </w:r>
            <w:r w:rsidR="007112EC">
              <w:rPr>
                <w:rFonts w:ascii="Times New Roman" w:hAnsi="Times New Roman" w:cs="Times New Roman"/>
                <w:bCs/>
              </w:rPr>
              <w:t>k</w:t>
            </w:r>
            <w:r w:rsidR="00971F22" w:rsidRPr="00DD6A11">
              <w:rPr>
                <w:rFonts w:ascii="Times New Roman" w:hAnsi="Times New Roman" w:cs="Times New Roman"/>
                <w:bCs/>
              </w:rPr>
              <w:t>orisniku</w:t>
            </w:r>
            <w:r w:rsidR="00D9382A" w:rsidRPr="00DD6A11">
              <w:rPr>
                <w:rFonts w:ascii="Times New Roman" w:hAnsi="Times New Roman" w:cs="Times New Roman"/>
                <w:bCs/>
              </w:rPr>
              <w:t xml:space="preserve"> nakon obrade podnesenog </w:t>
            </w:r>
            <w:r w:rsidR="00200838" w:rsidRPr="00DD6A11">
              <w:rPr>
                <w:rFonts w:ascii="Times New Roman" w:hAnsi="Times New Roman" w:cs="Times New Roman"/>
                <w:bCs/>
              </w:rPr>
              <w:t>Zahtjeva</w:t>
            </w:r>
            <w:r w:rsidR="00D9382A" w:rsidRPr="00DD6A11">
              <w:rPr>
                <w:rFonts w:ascii="Times New Roman" w:hAnsi="Times New Roman" w:cs="Times New Roman"/>
                <w:bCs/>
              </w:rPr>
              <w:t xml:space="preserve"> za isplatom predujma</w:t>
            </w:r>
            <w:r w:rsidR="00971F22" w:rsidRPr="00DD6A11">
              <w:rPr>
                <w:rFonts w:ascii="Times New Roman" w:hAnsi="Times New Roman" w:cs="Times New Roman"/>
                <w:bCs/>
              </w:rPr>
              <w:t xml:space="preserve">. </w:t>
            </w:r>
            <w:r w:rsidR="00123F82" w:rsidRPr="00DD6A11">
              <w:rPr>
                <w:rFonts w:ascii="Times New Roman" w:hAnsi="Times New Roman" w:cs="Times New Roman"/>
                <w:bCs/>
              </w:rPr>
              <w:t xml:space="preserve">Isplate </w:t>
            </w:r>
            <w:r w:rsidR="00EF3FEF" w:rsidRPr="00DD6A11">
              <w:rPr>
                <w:rFonts w:ascii="Times New Roman" w:hAnsi="Times New Roman" w:cs="Times New Roman"/>
                <w:bCs/>
              </w:rPr>
              <w:t>partneru vr</w:t>
            </w:r>
            <w:r w:rsidR="008F53C2" w:rsidRPr="00DD6A11">
              <w:rPr>
                <w:rFonts w:ascii="Times New Roman" w:hAnsi="Times New Roman" w:cs="Times New Roman"/>
                <w:bCs/>
              </w:rPr>
              <w:t xml:space="preserve">ši </w:t>
            </w:r>
            <w:r w:rsidR="007112EC">
              <w:rPr>
                <w:rFonts w:ascii="Times New Roman" w:hAnsi="Times New Roman" w:cs="Times New Roman"/>
                <w:bCs/>
              </w:rPr>
              <w:t>k</w:t>
            </w:r>
            <w:r w:rsidR="008F53C2" w:rsidRPr="00DD6A11">
              <w:rPr>
                <w:rFonts w:ascii="Times New Roman" w:hAnsi="Times New Roman" w:cs="Times New Roman"/>
                <w:bCs/>
              </w:rPr>
              <w:t>orisnik</w:t>
            </w:r>
            <w:r w:rsidR="00A2432C" w:rsidRPr="00DD6A11">
              <w:rPr>
                <w:rFonts w:ascii="Times New Roman" w:hAnsi="Times New Roman" w:cs="Times New Roman"/>
                <w:bCs/>
              </w:rPr>
              <w:t>, a</w:t>
            </w:r>
            <w:r w:rsidR="00953D90" w:rsidRPr="00DD6A11">
              <w:rPr>
                <w:rFonts w:ascii="Times New Roman" w:hAnsi="Times New Roman" w:cs="Times New Roman"/>
                <w:bCs/>
              </w:rPr>
              <w:t xml:space="preserve"> prava i obveze </w:t>
            </w:r>
            <w:r w:rsidR="00A2432C" w:rsidRPr="00DD6A11">
              <w:rPr>
                <w:rFonts w:ascii="Times New Roman" w:hAnsi="Times New Roman" w:cs="Times New Roman"/>
                <w:bCs/>
              </w:rPr>
              <w:t xml:space="preserve">reguliraju </w:t>
            </w:r>
            <w:r w:rsidR="007112EC">
              <w:rPr>
                <w:rFonts w:ascii="Times New Roman" w:hAnsi="Times New Roman" w:cs="Times New Roman"/>
                <w:bCs/>
              </w:rPr>
              <w:t>k</w:t>
            </w:r>
            <w:r w:rsidR="00A2432C" w:rsidRPr="00DD6A11">
              <w:rPr>
                <w:rFonts w:ascii="Times New Roman" w:hAnsi="Times New Roman" w:cs="Times New Roman"/>
                <w:bCs/>
              </w:rPr>
              <w:t xml:space="preserve">orisnik i </w:t>
            </w:r>
            <w:r w:rsidR="0006446C" w:rsidRPr="00DD6A11">
              <w:rPr>
                <w:rFonts w:ascii="Times New Roman" w:hAnsi="Times New Roman" w:cs="Times New Roman"/>
                <w:bCs/>
              </w:rPr>
              <w:t>p</w:t>
            </w:r>
            <w:r w:rsidR="00A2432C" w:rsidRPr="00DD6A11">
              <w:rPr>
                <w:rFonts w:ascii="Times New Roman" w:hAnsi="Times New Roman" w:cs="Times New Roman"/>
                <w:bCs/>
              </w:rPr>
              <w:t>artner</w:t>
            </w:r>
            <w:r w:rsidR="00953D90" w:rsidRPr="00DD6A11">
              <w:rPr>
                <w:rFonts w:ascii="Times New Roman" w:hAnsi="Times New Roman" w:cs="Times New Roman"/>
                <w:bCs/>
              </w:rPr>
              <w:t xml:space="preserve"> međusobno. </w:t>
            </w:r>
          </w:p>
        </w:tc>
      </w:tr>
      <w:tr w:rsidR="00D82D09" w:rsidRPr="007C732E" w14:paraId="14C412B8" w14:textId="77777777" w:rsidTr="1476CC11">
        <w:tblPrEx>
          <w:jc w:val="left"/>
        </w:tblPrEx>
        <w:trPr>
          <w:trHeight w:val="542"/>
        </w:trPr>
        <w:tc>
          <w:tcPr>
            <w:tcW w:w="704" w:type="dxa"/>
            <w:shd w:val="clear" w:color="auto" w:fill="FBE4D5" w:themeFill="accent2" w:themeFillTint="33"/>
            <w:vAlign w:val="center"/>
          </w:tcPr>
          <w:p w14:paraId="076C5B3B" w14:textId="77777777" w:rsidR="00D82D09" w:rsidRPr="007C732E" w:rsidRDefault="00D82D09"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2D4BBAB8" w14:textId="235D8619" w:rsidR="00792C07" w:rsidRPr="00DF7D60" w:rsidRDefault="005D2D3F" w:rsidP="00C11836">
            <w:pPr>
              <w:spacing w:beforeLines="40" w:before="96" w:afterLines="40" w:after="96" w:line="240" w:lineRule="auto"/>
              <w:rPr>
                <w:rFonts w:ascii="Times New Roman" w:hAnsi="Times New Roman" w:cs="Times New Roman"/>
                <w:b/>
                <w:bCs/>
                <w:sz w:val="20"/>
                <w:szCs w:val="20"/>
              </w:rPr>
            </w:pPr>
            <w:r w:rsidRPr="005D2D3F">
              <w:rPr>
                <w:rFonts w:ascii="Times New Roman" w:hAnsi="Times New Roman" w:cs="Times New Roman"/>
                <w:b/>
                <w:bCs/>
                <w:sz w:val="20"/>
                <w:szCs w:val="20"/>
              </w:rPr>
              <w:t>UPUTE ZA PRIJAVITELJE</w:t>
            </w:r>
          </w:p>
          <w:p w14:paraId="4D46EF9F" w14:textId="30AAE2D7" w:rsidR="00792C07" w:rsidRPr="00DF7D60" w:rsidRDefault="005D2D3F" w:rsidP="00C11836">
            <w:pPr>
              <w:spacing w:beforeLines="40" w:before="96" w:afterLines="40" w:after="96" w:line="240" w:lineRule="auto"/>
              <w:rPr>
                <w:rFonts w:ascii="Times New Roman" w:hAnsi="Times New Roman" w:cs="Times New Roman"/>
                <w:b/>
                <w:bCs/>
                <w:sz w:val="20"/>
                <w:szCs w:val="20"/>
              </w:rPr>
            </w:pPr>
            <w:r w:rsidRPr="005D2D3F">
              <w:rPr>
                <w:rFonts w:ascii="Times New Roman" w:hAnsi="Times New Roman" w:cs="Times New Roman"/>
                <w:b/>
                <w:bCs/>
                <w:sz w:val="20"/>
                <w:szCs w:val="20"/>
              </w:rPr>
              <w:t xml:space="preserve">2. PRAVILA PDP-A </w:t>
            </w:r>
          </w:p>
          <w:p w14:paraId="150C5275" w14:textId="253BD5B2" w:rsidR="00D82D09" w:rsidRPr="007C732E" w:rsidRDefault="005D2D3F" w:rsidP="00C11836">
            <w:pPr>
              <w:spacing w:beforeLines="40" w:before="96" w:afterLines="40" w:after="96" w:line="240" w:lineRule="auto"/>
              <w:rPr>
                <w:rFonts w:ascii="Times New Roman" w:hAnsi="Times New Roman" w:cs="Times New Roman"/>
                <w:b/>
                <w:bCs/>
              </w:rPr>
            </w:pPr>
            <w:r w:rsidRPr="005D2D3F">
              <w:rPr>
                <w:rFonts w:ascii="Times New Roman" w:hAnsi="Times New Roman" w:cs="Times New Roman"/>
                <w:b/>
                <w:bCs/>
                <w:sz w:val="20"/>
                <w:szCs w:val="20"/>
              </w:rPr>
              <w:t>2.5. PRIHVATLJIVE PROJEKTNE AKTIVNOSTI I MJERLJIVI ISHODI</w:t>
            </w:r>
          </w:p>
        </w:tc>
      </w:tr>
      <w:tr w:rsidR="00D82D09" w:rsidRPr="007C732E" w14:paraId="169397A7" w14:textId="77777777" w:rsidTr="1476CC11">
        <w:tblPrEx>
          <w:jc w:val="left"/>
        </w:tblPrEx>
        <w:trPr>
          <w:trHeight w:val="699"/>
        </w:trPr>
        <w:tc>
          <w:tcPr>
            <w:tcW w:w="704" w:type="dxa"/>
            <w:vAlign w:val="center"/>
          </w:tcPr>
          <w:p w14:paraId="5A8DEAAA" w14:textId="29E3A968" w:rsidR="00D82D09" w:rsidRPr="007C732E" w:rsidRDefault="00821F1D"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16.</w:t>
            </w:r>
          </w:p>
        </w:tc>
        <w:tc>
          <w:tcPr>
            <w:tcW w:w="8358" w:type="dxa"/>
            <w:vAlign w:val="center"/>
          </w:tcPr>
          <w:p w14:paraId="410EE9DF" w14:textId="62F48B39" w:rsidR="00D82D09" w:rsidRPr="007C732E" w:rsidRDefault="00D82D0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37F6D1C9" w14:textId="6AEFC6CD" w:rsidR="00821F1D" w:rsidRPr="007C732E" w:rsidRDefault="00D82D09"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Molim pojašnjenje je li ovo zamišljeno na minimalno 3 vrste, seta ili teme  radionica (različitih ) i da svaka od njih traje minimalno 10 školskih sati?</w:t>
            </w:r>
          </w:p>
          <w:p w14:paraId="1E74327F" w14:textId="1DE6BD3F" w:rsidR="00D82D09" w:rsidRPr="007C732E" w:rsidRDefault="00D82D0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1B5E9555" w14:textId="5C3E266E" w:rsidR="00D82D09" w:rsidRPr="007C732E" w:rsidRDefault="00792C07" w:rsidP="00C11836">
            <w:pPr>
              <w:spacing w:beforeLines="40" w:before="96" w:afterLines="40" w:after="96" w:line="240" w:lineRule="auto"/>
              <w:rPr>
                <w:rFonts w:ascii="Times New Roman" w:eastAsiaTheme="minorEastAsia" w:hAnsi="Times New Roman" w:cs="Times New Roman"/>
                <w:kern w:val="0"/>
              </w:rPr>
            </w:pPr>
            <w:r w:rsidRPr="007C732E">
              <w:rPr>
                <w:rFonts w:ascii="Times New Roman" w:eastAsiaTheme="minorEastAsia" w:hAnsi="Times New Roman" w:cs="Times New Roman"/>
                <w:kern w:val="0"/>
              </w:rPr>
              <w:t xml:space="preserve">U mjerljivi ishod </w:t>
            </w:r>
            <w:r w:rsidRPr="007C732E">
              <w:rPr>
                <w:rFonts w:ascii="Times New Roman" w:eastAsiaTheme="minorEastAsia" w:hAnsi="Times New Roman" w:cs="Times New Roman"/>
                <w:b/>
                <w:bCs/>
                <w:kern w:val="0"/>
              </w:rPr>
              <w:t>Provedene kulturne i/ili umjetničke radionice</w:t>
            </w:r>
            <w:r w:rsidRPr="007C732E">
              <w:rPr>
                <w:rFonts w:ascii="Times New Roman" w:eastAsiaTheme="minorEastAsia" w:hAnsi="Times New Roman" w:cs="Times New Roman"/>
                <w:kern w:val="0"/>
              </w:rPr>
              <w:t xml:space="preserve"> ubrajaju se provedene kulturne i/ili umjetničke radionice namijenjene pripadnicima ranjivih skupina. Korisnik može provoditi više tematsko različitih radionica ili tijekom projekta provesti istu tematsku radionicu više puta, ali za različite sudionike. Svaka predviđena radionica mora minimalno trajati 10 školskih sati (1 školski sat = 45 minuta).Minimalno je potrebno provesti 3 radionice. Kako bi se mogla utvrditi razina sudjelovanja pripadnika ciljne skupine u aktivnostima, u provedbi se dostavlja Program radionice. Program treba sadržavati informaciju o svim predviđenim terminima održavanja radionice (npr. izložba, predavanja, rad u grupi i sl.) te o ukupnom predviđenom trajanju radionice. </w:t>
            </w:r>
          </w:p>
        </w:tc>
      </w:tr>
      <w:tr w:rsidR="00D82D09" w:rsidRPr="007C732E" w14:paraId="37A97B69" w14:textId="77777777" w:rsidTr="1476CC11">
        <w:tblPrEx>
          <w:jc w:val="left"/>
        </w:tblPrEx>
        <w:trPr>
          <w:trHeight w:val="699"/>
        </w:trPr>
        <w:tc>
          <w:tcPr>
            <w:tcW w:w="704" w:type="dxa"/>
            <w:shd w:val="clear" w:color="auto" w:fill="FBE4D5" w:themeFill="accent2" w:themeFillTint="33"/>
            <w:vAlign w:val="center"/>
          </w:tcPr>
          <w:p w14:paraId="1DCFDD69" w14:textId="77777777" w:rsidR="00D82D09" w:rsidRPr="007C732E" w:rsidRDefault="00D82D09"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0D6F2C2C" w14:textId="60ED0463" w:rsidR="00B04CD6" w:rsidRPr="00DF7D60" w:rsidRDefault="005D2D3F" w:rsidP="00C11836">
            <w:pPr>
              <w:spacing w:beforeLines="40" w:before="96" w:afterLines="40" w:after="96" w:line="240" w:lineRule="auto"/>
              <w:rPr>
                <w:rFonts w:ascii="Times New Roman" w:hAnsi="Times New Roman" w:cs="Times New Roman"/>
                <w:b/>
                <w:bCs/>
                <w:sz w:val="20"/>
                <w:szCs w:val="20"/>
              </w:rPr>
            </w:pPr>
            <w:r w:rsidRPr="005D2D3F">
              <w:rPr>
                <w:rFonts w:ascii="Times New Roman" w:hAnsi="Times New Roman" w:cs="Times New Roman"/>
                <w:b/>
                <w:bCs/>
                <w:sz w:val="20"/>
                <w:szCs w:val="20"/>
              </w:rPr>
              <w:t>UPUTE ZA PRIJAVITELJE</w:t>
            </w:r>
          </w:p>
          <w:p w14:paraId="7CFE523F" w14:textId="27454DB3" w:rsidR="00B04CD6" w:rsidRPr="00DF7D60" w:rsidRDefault="005D2D3F" w:rsidP="00C11836">
            <w:pPr>
              <w:spacing w:beforeLines="40" w:before="96" w:afterLines="40" w:after="96" w:line="240" w:lineRule="auto"/>
              <w:rPr>
                <w:rFonts w:ascii="Times New Roman" w:hAnsi="Times New Roman" w:cs="Times New Roman"/>
                <w:b/>
                <w:bCs/>
                <w:sz w:val="20"/>
                <w:szCs w:val="20"/>
              </w:rPr>
            </w:pPr>
            <w:r w:rsidRPr="005D2D3F">
              <w:rPr>
                <w:rFonts w:ascii="Times New Roman" w:hAnsi="Times New Roman" w:cs="Times New Roman"/>
                <w:b/>
                <w:bCs/>
                <w:sz w:val="20"/>
                <w:szCs w:val="20"/>
              </w:rPr>
              <w:t xml:space="preserve">2. PRAVILA PDP-A </w:t>
            </w:r>
          </w:p>
          <w:p w14:paraId="6B019B23" w14:textId="4E39C921" w:rsidR="00D82D09" w:rsidRPr="007C732E" w:rsidRDefault="005D2D3F" w:rsidP="00C11836">
            <w:pPr>
              <w:spacing w:beforeLines="40" w:before="96" w:afterLines="40" w:after="96" w:line="240" w:lineRule="auto"/>
              <w:rPr>
                <w:rFonts w:ascii="Times New Roman" w:hAnsi="Times New Roman" w:cs="Times New Roman"/>
                <w:b/>
                <w:bCs/>
              </w:rPr>
            </w:pPr>
            <w:r w:rsidRPr="005D2D3F">
              <w:rPr>
                <w:rFonts w:ascii="Times New Roman" w:hAnsi="Times New Roman" w:cs="Times New Roman"/>
                <w:b/>
                <w:bCs/>
                <w:sz w:val="20"/>
                <w:szCs w:val="20"/>
              </w:rPr>
              <w:t>2.1. SPECIFIČNI CILJEVI PDP-A S CILJNIM SKUPINAMA I POKAZATELJIMA</w:t>
            </w:r>
          </w:p>
        </w:tc>
      </w:tr>
      <w:tr w:rsidR="00D82D09" w:rsidRPr="007C732E" w14:paraId="77462D69" w14:textId="77777777" w:rsidTr="1476CC11">
        <w:tblPrEx>
          <w:jc w:val="left"/>
        </w:tblPrEx>
        <w:trPr>
          <w:trHeight w:val="699"/>
        </w:trPr>
        <w:tc>
          <w:tcPr>
            <w:tcW w:w="704" w:type="dxa"/>
            <w:vAlign w:val="center"/>
          </w:tcPr>
          <w:p w14:paraId="71E8540C" w14:textId="13F7E9B1" w:rsidR="00D82D09" w:rsidRPr="007C732E" w:rsidRDefault="00B04CD6"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17.</w:t>
            </w:r>
          </w:p>
        </w:tc>
        <w:tc>
          <w:tcPr>
            <w:tcW w:w="8358" w:type="dxa"/>
            <w:vAlign w:val="center"/>
          </w:tcPr>
          <w:p w14:paraId="4B204E64" w14:textId="77777777" w:rsidR="00D82D09" w:rsidRPr="007C732E" w:rsidRDefault="00D82D0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6964C3C8" w14:textId="543E0524" w:rsidR="00012079" w:rsidRPr="007C732E" w:rsidRDefault="00D82D09"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Može li </w:t>
            </w:r>
            <w:r w:rsidR="00FC4BFA">
              <w:rPr>
                <w:rFonts w:ascii="Times New Roman" w:hAnsi="Times New Roman" w:cs="Times New Roman"/>
              </w:rPr>
              <w:t>jedan</w:t>
            </w:r>
            <w:r w:rsidRPr="007C732E">
              <w:rPr>
                <w:rFonts w:ascii="Times New Roman" w:hAnsi="Times New Roman" w:cs="Times New Roman"/>
              </w:rPr>
              <w:t xml:space="preserve"> projekt uključivati i SC1 i SC2? </w:t>
            </w:r>
          </w:p>
          <w:p w14:paraId="0C293175" w14:textId="77777777" w:rsidR="00D82D09" w:rsidRPr="007C732E" w:rsidRDefault="00D82D0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235B0E74" w14:textId="446E34D7" w:rsidR="00D82D09" w:rsidRPr="007C732E" w:rsidRDefault="00B04CD6"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Projektni prijedlog </w:t>
            </w:r>
            <w:r w:rsidRPr="007C732E">
              <w:rPr>
                <w:rFonts w:ascii="Times New Roman" w:hAnsi="Times New Roman" w:cs="Times New Roman"/>
                <w:b/>
                <w:bCs/>
              </w:rPr>
              <w:t xml:space="preserve">mora </w:t>
            </w:r>
            <w:r w:rsidRPr="007C732E">
              <w:rPr>
                <w:rFonts w:ascii="Times New Roman" w:hAnsi="Times New Roman" w:cs="Times New Roman"/>
              </w:rPr>
              <w:t>obuhvatiti oba specifična cilja Poziva</w:t>
            </w:r>
            <w:r w:rsidR="00D65201" w:rsidRPr="007C732E">
              <w:rPr>
                <w:rFonts w:ascii="Times New Roman" w:hAnsi="Times New Roman" w:cs="Times New Roman"/>
              </w:rPr>
              <w:t xml:space="preserve"> te udovoljiti svim kriterijima prihvatljivosti i kvalitete koji su propisani natječajnom dokumentacijom Poziva kako bi bio prihvatljiv.</w:t>
            </w:r>
          </w:p>
        </w:tc>
      </w:tr>
      <w:tr w:rsidR="00D82D09" w:rsidRPr="007C732E" w14:paraId="2706CA4C" w14:textId="77777777" w:rsidTr="1476CC11">
        <w:tblPrEx>
          <w:jc w:val="left"/>
        </w:tblPrEx>
        <w:trPr>
          <w:trHeight w:val="699"/>
        </w:trPr>
        <w:tc>
          <w:tcPr>
            <w:tcW w:w="704" w:type="dxa"/>
            <w:shd w:val="clear" w:color="auto" w:fill="FBE4D5" w:themeFill="accent2" w:themeFillTint="33"/>
            <w:vAlign w:val="center"/>
          </w:tcPr>
          <w:p w14:paraId="40FF4FAB" w14:textId="77777777" w:rsidR="00D82D09" w:rsidRPr="007C732E" w:rsidRDefault="00D82D09" w:rsidP="00C11836">
            <w:pPr>
              <w:spacing w:beforeLines="40" w:before="96" w:afterLines="40" w:after="96" w:line="240" w:lineRule="auto"/>
              <w:jc w:val="center"/>
              <w:rPr>
                <w:rFonts w:ascii="Times New Roman" w:hAnsi="Times New Roman" w:cs="Times New Roman"/>
                <w:b/>
                <w:bCs/>
              </w:rPr>
            </w:pPr>
            <w:bookmarkStart w:id="1" w:name="_Hlk180141927"/>
          </w:p>
        </w:tc>
        <w:tc>
          <w:tcPr>
            <w:tcW w:w="8358" w:type="dxa"/>
            <w:shd w:val="clear" w:color="auto" w:fill="FBE4D5" w:themeFill="accent2" w:themeFillTint="33"/>
            <w:vAlign w:val="center"/>
          </w:tcPr>
          <w:p w14:paraId="15EC34C1" w14:textId="69D084EC" w:rsidR="00B04CD6" w:rsidRPr="00DF7D60" w:rsidRDefault="005D2D3F" w:rsidP="00C11836">
            <w:pPr>
              <w:spacing w:beforeLines="40" w:before="96" w:afterLines="40" w:after="96" w:line="240" w:lineRule="auto"/>
              <w:rPr>
                <w:rFonts w:ascii="Times New Roman" w:hAnsi="Times New Roman" w:cs="Times New Roman"/>
                <w:b/>
                <w:bCs/>
                <w:sz w:val="20"/>
                <w:szCs w:val="20"/>
              </w:rPr>
            </w:pPr>
            <w:r w:rsidRPr="005D2D3F">
              <w:rPr>
                <w:rFonts w:ascii="Times New Roman" w:hAnsi="Times New Roman" w:cs="Times New Roman"/>
                <w:b/>
                <w:bCs/>
                <w:sz w:val="20"/>
                <w:szCs w:val="20"/>
              </w:rPr>
              <w:t>UPUTE ZA PRIJAVITELJE</w:t>
            </w:r>
          </w:p>
          <w:p w14:paraId="21B09679" w14:textId="2A7D2437" w:rsidR="00B04CD6" w:rsidRPr="00DF7D60" w:rsidRDefault="005D2D3F" w:rsidP="00C11836">
            <w:pPr>
              <w:spacing w:beforeLines="40" w:before="96" w:afterLines="40" w:after="96" w:line="240" w:lineRule="auto"/>
              <w:rPr>
                <w:rFonts w:ascii="Times New Roman" w:hAnsi="Times New Roman" w:cs="Times New Roman"/>
                <w:b/>
                <w:bCs/>
                <w:sz w:val="20"/>
                <w:szCs w:val="20"/>
              </w:rPr>
            </w:pPr>
            <w:r w:rsidRPr="005D2D3F">
              <w:rPr>
                <w:rFonts w:ascii="Times New Roman" w:hAnsi="Times New Roman" w:cs="Times New Roman"/>
                <w:b/>
                <w:bCs/>
                <w:sz w:val="20"/>
                <w:szCs w:val="20"/>
              </w:rPr>
              <w:t xml:space="preserve">2. PRAVILA PDP-A </w:t>
            </w:r>
          </w:p>
          <w:p w14:paraId="419C5F74" w14:textId="4AD15DC8" w:rsidR="00D82D09" w:rsidRPr="007C732E" w:rsidRDefault="005D2D3F" w:rsidP="00C11836">
            <w:pPr>
              <w:spacing w:beforeLines="40" w:before="96" w:afterLines="40" w:after="96" w:line="240" w:lineRule="auto"/>
              <w:rPr>
                <w:rFonts w:ascii="Times New Roman" w:hAnsi="Times New Roman" w:cs="Times New Roman"/>
                <w:b/>
                <w:bCs/>
              </w:rPr>
            </w:pPr>
            <w:r w:rsidRPr="005D2D3F">
              <w:rPr>
                <w:rFonts w:ascii="Times New Roman" w:hAnsi="Times New Roman" w:cs="Times New Roman"/>
                <w:b/>
                <w:bCs/>
                <w:sz w:val="20"/>
                <w:szCs w:val="20"/>
              </w:rPr>
              <w:t>2.5. PRIHVATLJIVE PROJEKTNE AKTIVNOSTI I MJERLJIVI ISHODI</w:t>
            </w:r>
          </w:p>
        </w:tc>
      </w:tr>
      <w:tr w:rsidR="00D82D09" w:rsidRPr="007C732E" w14:paraId="5FD4AA81" w14:textId="77777777" w:rsidTr="1476CC11">
        <w:tblPrEx>
          <w:jc w:val="left"/>
        </w:tblPrEx>
        <w:trPr>
          <w:trHeight w:val="699"/>
        </w:trPr>
        <w:tc>
          <w:tcPr>
            <w:tcW w:w="704" w:type="dxa"/>
            <w:vAlign w:val="center"/>
          </w:tcPr>
          <w:p w14:paraId="21B39007" w14:textId="1991082F" w:rsidR="00D82D09" w:rsidRPr="007C732E" w:rsidRDefault="00B04CD6"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18.</w:t>
            </w:r>
          </w:p>
        </w:tc>
        <w:tc>
          <w:tcPr>
            <w:tcW w:w="8358" w:type="dxa"/>
            <w:vAlign w:val="center"/>
          </w:tcPr>
          <w:p w14:paraId="64ED4470" w14:textId="77777777" w:rsidR="00D82D09" w:rsidRPr="007C732E" w:rsidRDefault="00D82D0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0F2B9E5D" w14:textId="58B05CF6" w:rsidR="00012079" w:rsidRPr="007C732E" w:rsidRDefault="00D82D09"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Može li ista radionica biti provedena u više ciklusa ako projekt traje 12 mjeseci, npr. radionica u trajanju od 20 sati održati će se 2 puta za vrijeme trajanja projekta?</w:t>
            </w:r>
          </w:p>
          <w:p w14:paraId="30C68E66" w14:textId="77777777" w:rsidR="00D82D09" w:rsidRPr="007C732E" w:rsidRDefault="00D82D0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474FEA19" w14:textId="4F2F13E7" w:rsidR="00D82D09" w:rsidRPr="007C732E" w:rsidRDefault="00B04CD6" w:rsidP="00C11836">
            <w:pPr>
              <w:spacing w:beforeLines="40" w:before="96" w:afterLines="40" w:after="96" w:line="240" w:lineRule="auto"/>
              <w:rPr>
                <w:rFonts w:ascii="Times New Roman" w:hAnsi="Times New Roman" w:cs="Times New Roman"/>
                <w:b/>
                <w:bCs/>
              </w:rPr>
            </w:pPr>
            <w:r w:rsidRPr="007C732E">
              <w:rPr>
                <w:rFonts w:ascii="Times New Roman" w:eastAsiaTheme="minorEastAsia" w:hAnsi="Times New Roman" w:cs="Times New Roman"/>
                <w:kern w:val="0"/>
              </w:rPr>
              <w:t xml:space="preserve">U mjerljivi ishod </w:t>
            </w:r>
            <w:r w:rsidRPr="007C732E">
              <w:rPr>
                <w:rFonts w:ascii="Times New Roman" w:eastAsiaTheme="minorEastAsia" w:hAnsi="Times New Roman" w:cs="Times New Roman"/>
                <w:b/>
                <w:bCs/>
                <w:kern w:val="0"/>
              </w:rPr>
              <w:t>Provedene kulturne i/ili umjetničke radionice</w:t>
            </w:r>
            <w:r w:rsidRPr="007C732E">
              <w:rPr>
                <w:rFonts w:ascii="Times New Roman" w:eastAsiaTheme="minorEastAsia" w:hAnsi="Times New Roman" w:cs="Times New Roman"/>
                <w:kern w:val="0"/>
              </w:rPr>
              <w:t xml:space="preserve"> ubrajaju se provedene kulturne i/ili umjetničke radionice namijenjene pripadnicima ranjivih skupina. Korisnik može provoditi više tematsko različitih radionica ili tijekom projekta provesti istu tematsku radionicu više puta, ali za različite sudionike. Svaka predviđena radionica mora minimalno trajati 10 školskih sati (1 školski sat = 45 minuta).</w:t>
            </w:r>
            <w:r w:rsidR="00686237">
              <w:rPr>
                <w:rFonts w:ascii="Times New Roman" w:eastAsiaTheme="minorEastAsia" w:hAnsi="Times New Roman" w:cs="Times New Roman"/>
                <w:kern w:val="0"/>
              </w:rPr>
              <w:t xml:space="preserve"> </w:t>
            </w:r>
            <w:r w:rsidRPr="007C732E">
              <w:rPr>
                <w:rFonts w:ascii="Times New Roman" w:eastAsiaTheme="minorEastAsia" w:hAnsi="Times New Roman" w:cs="Times New Roman"/>
                <w:kern w:val="0"/>
              </w:rPr>
              <w:t>Minimalno je potrebno provesti 3 radionice. Kako bi se mogla utvrditi razina sudjelovanja pripadnika ciljne skupine u aktivnostima, u provedbi se dostavlja Program radionice. Program treba sadržavati informaciju o svim predviđenim terminima održavanja radionice (npr. izložba, predavanja, rad u grupi i sl.) te o ukupnom predviđenom trajanju radionice.</w:t>
            </w:r>
          </w:p>
        </w:tc>
      </w:tr>
      <w:bookmarkEnd w:id="1"/>
      <w:tr w:rsidR="00D82D09" w:rsidRPr="007C732E" w14:paraId="30B977EC" w14:textId="77777777" w:rsidTr="1476CC11">
        <w:tblPrEx>
          <w:jc w:val="left"/>
        </w:tblPrEx>
        <w:trPr>
          <w:trHeight w:val="542"/>
        </w:trPr>
        <w:tc>
          <w:tcPr>
            <w:tcW w:w="704" w:type="dxa"/>
            <w:shd w:val="clear" w:color="auto" w:fill="FBE4D5" w:themeFill="accent2" w:themeFillTint="33"/>
            <w:vAlign w:val="center"/>
          </w:tcPr>
          <w:p w14:paraId="74EEB269" w14:textId="77777777" w:rsidR="00D82D09" w:rsidRPr="007C732E" w:rsidRDefault="00D82D09" w:rsidP="00C11836">
            <w:pPr>
              <w:spacing w:beforeLines="40" w:before="96" w:afterLines="40" w:after="96" w:line="240" w:lineRule="auto"/>
              <w:rPr>
                <w:rFonts w:ascii="Times New Roman" w:hAnsi="Times New Roman" w:cs="Times New Roman"/>
                <w:b/>
                <w:bCs/>
              </w:rPr>
            </w:pPr>
          </w:p>
        </w:tc>
        <w:tc>
          <w:tcPr>
            <w:tcW w:w="8358" w:type="dxa"/>
            <w:shd w:val="clear" w:color="auto" w:fill="FBE4D5" w:themeFill="accent2" w:themeFillTint="33"/>
            <w:vAlign w:val="center"/>
          </w:tcPr>
          <w:p w14:paraId="70D78BC2" w14:textId="1B6E0904" w:rsidR="00B04CD6" w:rsidRPr="00DF7D60" w:rsidRDefault="005D2D3F" w:rsidP="00C11836">
            <w:pPr>
              <w:spacing w:beforeLines="40" w:before="96" w:afterLines="40" w:after="96" w:line="240" w:lineRule="auto"/>
              <w:rPr>
                <w:rFonts w:ascii="Times New Roman" w:hAnsi="Times New Roman" w:cs="Times New Roman"/>
                <w:b/>
                <w:bCs/>
                <w:sz w:val="20"/>
                <w:szCs w:val="20"/>
              </w:rPr>
            </w:pPr>
            <w:r w:rsidRPr="005D2D3F">
              <w:rPr>
                <w:rFonts w:ascii="Times New Roman" w:hAnsi="Times New Roman" w:cs="Times New Roman"/>
                <w:b/>
                <w:bCs/>
                <w:sz w:val="20"/>
                <w:szCs w:val="20"/>
              </w:rPr>
              <w:t>UPUTE ZA PRIJAVITELJE</w:t>
            </w:r>
          </w:p>
          <w:p w14:paraId="3CE1CC76" w14:textId="6545E9E8" w:rsidR="00D82D09" w:rsidRPr="00DF7D60" w:rsidRDefault="005D2D3F" w:rsidP="00C11836">
            <w:pPr>
              <w:spacing w:beforeLines="40" w:before="96" w:afterLines="40" w:after="96" w:line="240" w:lineRule="auto"/>
              <w:rPr>
                <w:rFonts w:ascii="Times New Roman" w:hAnsi="Times New Roman" w:cs="Times New Roman"/>
                <w:b/>
                <w:bCs/>
                <w:sz w:val="20"/>
                <w:szCs w:val="20"/>
              </w:rPr>
            </w:pPr>
            <w:r w:rsidRPr="005D2D3F">
              <w:rPr>
                <w:rFonts w:ascii="Times New Roman" w:hAnsi="Times New Roman" w:cs="Times New Roman"/>
                <w:b/>
                <w:bCs/>
                <w:sz w:val="20"/>
                <w:szCs w:val="20"/>
              </w:rPr>
              <w:t>2. PRAVILA PDP-A</w:t>
            </w:r>
          </w:p>
          <w:p w14:paraId="3D6D99FE" w14:textId="38328A77" w:rsidR="00D82D09" w:rsidRPr="007C732E" w:rsidRDefault="005D2D3F" w:rsidP="00C11836">
            <w:pPr>
              <w:spacing w:beforeLines="40" w:before="96" w:afterLines="40" w:after="96" w:line="240" w:lineRule="auto"/>
              <w:rPr>
                <w:rFonts w:ascii="Times New Roman" w:hAnsi="Times New Roman" w:cs="Times New Roman"/>
                <w:b/>
                <w:bCs/>
              </w:rPr>
            </w:pPr>
            <w:r w:rsidRPr="005D2D3F">
              <w:rPr>
                <w:rFonts w:ascii="Times New Roman" w:hAnsi="Times New Roman" w:cs="Times New Roman"/>
                <w:b/>
                <w:bCs/>
                <w:sz w:val="20"/>
                <w:szCs w:val="20"/>
              </w:rPr>
              <w:t>2.9. HORIZONTALNA NAČELA</w:t>
            </w:r>
          </w:p>
        </w:tc>
      </w:tr>
      <w:tr w:rsidR="00D82D09" w:rsidRPr="007C732E" w14:paraId="27330113" w14:textId="77777777" w:rsidTr="1476CC11">
        <w:tblPrEx>
          <w:jc w:val="left"/>
        </w:tblPrEx>
        <w:trPr>
          <w:trHeight w:val="699"/>
        </w:trPr>
        <w:tc>
          <w:tcPr>
            <w:tcW w:w="704" w:type="dxa"/>
            <w:vAlign w:val="center"/>
          </w:tcPr>
          <w:p w14:paraId="0E9F891F" w14:textId="7BF26F7C" w:rsidR="00D82D09" w:rsidRPr="007C732E" w:rsidRDefault="00B04CD6"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19.</w:t>
            </w:r>
          </w:p>
        </w:tc>
        <w:tc>
          <w:tcPr>
            <w:tcW w:w="8358" w:type="dxa"/>
            <w:vAlign w:val="center"/>
          </w:tcPr>
          <w:p w14:paraId="563A599F" w14:textId="043F6202" w:rsidR="00D82D09" w:rsidRPr="007C732E" w:rsidRDefault="00D82D0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10B1B9F3" w14:textId="16A58021" w:rsidR="00012079" w:rsidRPr="007C732E" w:rsidRDefault="00D82D09"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Kada PT traži i na koji način se dokazuje  ostvarenje horizontalnih načela i postoje li financijske korekcije za ne  postizanje istih?  </w:t>
            </w:r>
          </w:p>
          <w:p w14:paraId="476312B4" w14:textId="77777777" w:rsidR="00D82D09" w:rsidRDefault="00D82D0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2500B52B" w14:textId="3D0AEF48" w:rsidR="00534DFE" w:rsidRPr="00DD6A11" w:rsidRDefault="00F204E0" w:rsidP="00FC4BFA">
            <w:pPr>
              <w:spacing w:beforeLines="40" w:before="96" w:afterLines="40" w:after="96" w:line="240" w:lineRule="auto"/>
              <w:rPr>
                <w:rFonts w:ascii="Times New Roman" w:hAnsi="Times New Roman" w:cs="Times New Roman"/>
              </w:rPr>
            </w:pPr>
            <w:r w:rsidRPr="00DD6A11">
              <w:rPr>
                <w:rFonts w:ascii="Times New Roman" w:hAnsi="Times New Roman" w:cs="Times New Roman"/>
              </w:rPr>
              <w:t>Korisnik će za vrijeme provedbe projekta biti duž</w:t>
            </w:r>
            <w:r w:rsidR="008B61D2" w:rsidRPr="00DD6A11">
              <w:rPr>
                <w:rFonts w:ascii="Times New Roman" w:hAnsi="Times New Roman" w:cs="Times New Roman"/>
              </w:rPr>
              <w:t>a</w:t>
            </w:r>
            <w:r w:rsidRPr="00DD6A11">
              <w:rPr>
                <w:rFonts w:ascii="Times New Roman" w:hAnsi="Times New Roman" w:cs="Times New Roman"/>
              </w:rPr>
              <w:t>n dostaviti dokumentaciju za ostvarivanje horizontalnih načela u</w:t>
            </w:r>
            <w:r w:rsidR="001C0789" w:rsidRPr="00DD6A11">
              <w:rPr>
                <w:rFonts w:ascii="Times New Roman" w:hAnsi="Times New Roman" w:cs="Times New Roman"/>
              </w:rPr>
              <w:t>z</w:t>
            </w:r>
            <w:r w:rsidR="00A77C16" w:rsidRPr="00DD6A11">
              <w:rPr>
                <w:rFonts w:ascii="Times New Roman" w:hAnsi="Times New Roman" w:cs="Times New Roman"/>
              </w:rPr>
              <w:t xml:space="preserve"> Zahtjev za nadoknadom sredstava u sklopu kojeg bude izvještavao o </w:t>
            </w:r>
            <w:r w:rsidR="006A19C6" w:rsidRPr="00DD6A11">
              <w:rPr>
                <w:rFonts w:ascii="Times New Roman" w:hAnsi="Times New Roman" w:cs="Times New Roman"/>
              </w:rPr>
              <w:t xml:space="preserve">pojedinom horizontalnom načelu koje je ostvario. </w:t>
            </w:r>
            <w:r w:rsidR="00D4701E" w:rsidRPr="00DD6A11">
              <w:rPr>
                <w:rFonts w:ascii="Times New Roman" w:hAnsi="Times New Roman" w:cs="Times New Roman"/>
              </w:rPr>
              <w:t xml:space="preserve">Dokumentacija koju će </w:t>
            </w:r>
            <w:r w:rsidR="007112EC">
              <w:rPr>
                <w:rFonts w:ascii="Times New Roman" w:hAnsi="Times New Roman" w:cs="Times New Roman"/>
              </w:rPr>
              <w:t>k</w:t>
            </w:r>
            <w:r w:rsidR="00637B0F" w:rsidRPr="00DD6A11">
              <w:rPr>
                <w:rFonts w:ascii="Times New Roman" w:hAnsi="Times New Roman" w:cs="Times New Roman"/>
              </w:rPr>
              <w:t xml:space="preserve">orisnik </w:t>
            </w:r>
            <w:r w:rsidR="00076DBD" w:rsidRPr="00DD6A11">
              <w:rPr>
                <w:rFonts w:ascii="Times New Roman" w:hAnsi="Times New Roman" w:cs="Times New Roman"/>
              </w:rPr>
              <w:t>dostavljati</w:t>
            </w:r>
            <w:r w:rsidR="00637B0F" w:rsidRPr="00DD6A11">
              <w:rPr>
                <w:rFonts w:ascii="Times New Roman" w:hAnsi="Times New Roman" w:cs="Times New Roman"/>
              </w:rPr>
              <w:t xml:space="preserve"> ovisi o </w:t>
            </w:r>
            <w:r w:rsidR="00076DBD" w:rsidRPr="00DD6A11">
              <w:rPr>
                <w:rFonts w:ascii="Times New Roman" w:hAnsi="Times New Roman" w:cs="Times New Roman"/>
              </w:rPr>
              <w:t>horizontalnim</w:t>
            </w:r>
            <w:r w:rsidR="00297F99" w:rsidRPr="00DD6A11">
              <w:rPr>
                <w:rFonts w:ascii="Times New Roman" w:hAnsi="Times New Roman" w:cs="Times New Roman"/>
              </w:rPr>
              <w:t xml:space="preserve"> nače</w:t>
            </w:r>
            <w:r w:rsidR="00203C4B" w:rsidRPr="00DD6A11">
              <w:rPr>
                <w:rFonts w:ascii="Times New Roman" w:hAnsi="Times New Roman" w:cs="Times New Roman"/>
              </w:rPr>
              <w:t>lima</w:t>
            </w:r>
            <w:r w:rsidR="00297F99" w:rsidRPr="00DD6A11">
              <w:rPr>
                <w:rFonts w:ascii="Times New Roman" w:hAnsi="Times New Roman" w:cs="Times New Roman"/>
              </w:rPr>
              <w:t xml:space="preserve"> koje je planirao u</w:t>
            </w:r>
            <w:r w:rsidR="008A20E8" w:rsidRPr="00DD6A11">
              <w:rPr>
                <w:rFonts w:ascii="Times New Roman" w:hAnsi="Times New Roman" w:cs="Times New Roman"/>
              </w:rPr>
              <w:t xml:space="preserve"> </w:t>
            </w:r>
            <w:r w:rsidR="00203C4B" w:rsidRPr="00DD6A11">
              <w:rPr>
                <w:rFonts w:ascii="Times New Roman" w:hAnsi="Times New Roman" w:cs="Times New Roman"/>
              </w:rPr>
              <w:t>Prijavno</w:t>
            </w:r>
            <w:r w:rsidR="008A20E8" w:rsidRPr="00DD6A11">
              <w:rPr>
                <w:rFonts w:ascii="Times New Roman" w:hAnsi="Times New Roman" w:cs="Times New Roman"/>
              </w:rPr>
              <w:t>m</w:t>
            </w:r>
            <w:r w:rsidR="00203C4B" w:rsidRPr="00DD6A11">
              <w:rPr>
                <w:rFonts w:ascii="Times New Roman" w:hAnsi="Times New Roman" w:cs="Times New Roman"/>
              </w:rPr>
              <w:t xml:space="preserve"> obrasc</w:t>
            </w:r>
            <w:r w:rsidR="008A20E8" w:rsidRPr="00DD6A11">
              <w:rPr>
                <w:rFonts w:ascii="Times New Roman" w:hAnsi="Times New Roman" w:cs="Times New Roman"/>
              </w:rPr>
              <w:t>u</w:t>
            </w:r>
            <w:r w:rsidR="00203C4B" w:rsidRPr="00DD6A11">
              <w:rPr>
                <w:rFonts w:ascii="Times New Roman" w:hAnsi="Times New Roman" w:cs="Times New Roman"/>
              </w:rPr>
              <w:t xml:space="preserve"> kao i </w:t>
            </w:r>
            <w:r w:rsidR="00076DBD" w:rsidRPr="00DD6A11">
              <w:rPr>
                <w:rFonts w:ascii="Times New Roman" w:hAnsi="Times New Roman" w:cs="Times New Roman"/>
              </w:rPr>
              <w:t xml:space="preserve">navedenog načina ostvarivanja istih. Financijske korekcije za </w:t>
            </w:r>
            <w:r w:rsidR="007F4734" w:rsidRPr="00DD6A11">
              <w:rPr>
                <w:rFonts w:ascii="Times New Roman" w:hAnsi="Times New Roman" w:cs="Times New Roman"/>
              </w:rPr>
              <w:t>neostvarivanje</w:t>
            </w:r>
            <w:r w:rsidR="00076DBD" w:rsidRPr="00DD6A11">
              <w:rPr>
                <w:rFonts w:ascii="Times New Roman" w:hAnsi="Times New Roman" w:cs="Times New Roman"/>
              </w:rPr>
              <w:t xml:space="preserve"> </w:t>
            </w:r>
            <w:r w:rsidR="007F4734" w:rsidRPr="00DD6A11">
              <w:rPr>
                <w:rFonts w:ascii="Times New Roman" w:hAnsi="Times New Roman" w:cs="Times New Roman"/>
              </w:rPr>
              <w:t>horizontalnih</w:t>
            </w:r>
            <w:r w:rsidR="00076DBD" w:rsidRPr="00DD6A11">
              <w:rPr>
                <w:rFonts w:ascii="Times New Roman" w:hAnsi="Times New Roman" w:cs="Times New Roman"/>
              </w:rPr>
              <w:t xml:space="preserve"> načela definirane </w:t>
            </w:r>
            <w:r w:rsidR="008A20E8" w:rsidRPr="00DD6A11">
              <w:rPr>
                <w:rFonts w:ascii="Times New Roman" w:hAnsi="Times New Roman" w:cs="Times New Roman"/>
              </w:rPr>
              <w:t xml:space="preserve">su </w:t>
            </w:r>
            <w:r w:rsidR="006E0686" w:rsidRPr="00DD6A11">
              <w:rPr>
                <w:rFonts w:ascii="Times New Roman" w:hAnsi="Times New Roman" w:cs="Times New Roman"/>
              </w:rPr>
              <w:t>Pravilima o fi</w:t>
            </w:r>
            <w:r w:rsidR="009008F4" w:rsidRPr="00DD6A11">
              <w:rPr>
                <w:rFonts w:ascii="Times New Roman" w:hAnsi="Times New Roman" w:cs="Times New Roman"/>
              </w:rPr>
              <w:t xml:space="preserve">nancijskim korekcijama (članak 2.6.4 Ugovora o dodjeli bespovratnih sredstava). </w:t>
            </w:r>
            <w:r w:rsidR="007F4734" w:rsidRPr="00DD6A11">
              <w:rPr>
                <w:rFonts w:ascii="Times New Roman" w:hAnsi="Times New Roman" w:cs="Times New Roman"/>
              </w:rPr>
              <w:t xml:space="preserve"> </w:t>
            </w:r>
          </w:p>
        </w:tc>
      </w:tr>
      <w:tr w:rsidR="00D82D09" w:rsidRPr="007C732E" w14:paraId="53DB0B15" w14:textId="77777777" w:rsidTr="1476CC11">
        <w:tblPrEx>
          <w:jc w:val="left"/>
        </w:tblPrEx>
        <w:trPr>
          <w:trHeight w:val="699"/>
        </w:trPr>
        <w:tc>
          <w:tcPr>
            <w:tcW w:w="704" w:type="dxa"/>
            <w:shd w:val="clear" w:color="auto" w:fill="FBE4D5" w:themeFill="accent2" w:themeFillTint="33"/>
            <w:vAlign w:val="center"/>
          </w:tcPr>
          <w:p w14:paraId="0012B4A3" w14:textId="77777777" w:rsidR="00D82D09" w:rsidRPr="007C732E" w:rsidRDefault="00D82D09"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03205AE9" w14:textId="16E49A99" w:rsidR="00B04CD6"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0B4C5345" w14:textId="693D33C7" w:rsidR="00B04CD6"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0A234182" w14:textId="306BDBDF" w:rsidR="00B04CD6"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2.7. PRIHVATLJIVOST TROŠKOVA</w:t>
            </w:r>
          </w:p>
          <w:p w14:paraId="0594CE9E" w14:textId="62866E78" w:rsidR="00B04CD6"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2.7.1. PRIHVATLJIVE VRSTE TROŠKOVA</w:t>
            </w:r>
          </w:p>
          <w:p w14:paraId="7D49E0B1" w14:textId="3A45FE3B" w:rsidR="00B04CD6"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3. POSTUPAK PRIJAVE</w:t>
            </w:r>
          </w:p>
          <w:p w14:paraId="6D579424" w14:textId="1AA4BF80" w:rsidR="00D82D09" w:rsidRPr="007C732E" w:rsidRDefault="007112EC" w:rsidP="00C11836">
            <w:pPr>
              <w:spacing w:beforeLines="40" w:before="96" w:afterLines="40" w:after="96" w:line="240" w:lineRule="auto"/>
              <w:rPr>
                <w:rFonts w:ascii="Times New Roman" w:hAnsi="Times New Roman" w:cs="Times New Roman"/>
                <w:b/>
                <w:bCs/>
              </w:rPr>
            </w:pPr>
            <w:r w:rsidRPr="007112EC">
              <w:rPr>
                <w:rFonts w:ascii="Times New Roman" w:hAnsi="Times New Roman" w:cs="Times New Roman"/>
                <w:b/>
                <w:bCs/>
                <w:sz w:val="20"/>
                <w:szCs w:val="20"/>
              </w:rPr>
              <w:t>3.5. PITANJA I ODGOVORI</w:t>
            </w:r>
          </w:p>
        </w:tc>
      </w:tr>
      <w:tr w:rsidR="00D82D09" w:rsidRPr="007C732E" w14:paraId="5EFA904D" w14:textId="77777777" w:rsidTr="1476CC11">
        <w:tblPrEx>
          <w:jc w:val="left"/>
        </w:tblPrEx>
        <w:trPr>
          <w:trHeight w:val="699"/>
        </w:trPr>
        <w:tc>
          <w:tcPr>
            <w:tcW w:w="704" w:type="dxa"/>
            <w:vAlign w:val="center"/>
          </w:tcPr>
          <w:p w14:paraId="20EC4F06" w14:textId="3DCB9432" w:rsidR="00D82D09" w:rsidRPr="007C732E" w:rsidRDefault="00B04CD6"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20.</w:t>
            </w:r>
          </w:p>
        </w:tc>
        <w:tc>
          <w:tcPr>
            <w:tcW w:w="8358" w:type="dxa"/>
            <w:vAlign w:val="center"/>
          </w:tcPr>
          <w:p w14:paraId="16416C78" w14:textId="77777777" w:rsidR="00D82D09" w:rsidRPr="007C732E" w:rsidRDefault="00D82D0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2DE578F6" w14:textId="55E95882" w:rsidR="00D82D09" w:rsidRPr="007C732E" w:rsidRDefault="00FC4BFA" w:rsidP="00C11836">
            <w:pPr>
              <w:spacing w:beforeLines="40" w:before="96" w:afterLines="40" w:after="96" w:line="240" w:lineRule="auto"/>
              <w:rPr>
                <w:rFonts w:ascii="Times New Roman" w:hAnsi="Times New Roman" w:cs="Times New Roman"/>
              </w:rPr>
            </w:pPr>
            <w:r>
              <w:rPr>
                <w:rFonts w:ascii="Times New Roman" w:hAnsi="Times New Roman" w:cs="Times New Roman"/>
              </w:rPr>
              <w:t>Je</w:t>
            </w:r>
            <w:r w:rsidR="00D82D09" w:rsidRPr="007C732E">
              <w:rPr>
                <w:rFonts w:ascii="Times New Roman" w:hAnsi="Times New Roman" w:cs="Times New Roman"/>
              </w:rPr>
              <w:t xml:space="preserve"> li  prihvatljiva aktivnost izrade priručnika kao uputa za buduće inkluzivne aktivnosti ustanove? Edukacija je planirana </w:t>
            </w:r>
            <w:proofErr w:type="spellStart"/>
            <w:r w:rsidR="00D82D09" w:rsidRPr="002866D9">
              <w:rPr>
                <w:rFonts w:ascii="Times New Roman" w:hAnsi="Times New Roman" w:cs="Times New Roman"/>
                <w:i/>
                <w:iCs/>
              </w:rPr>
              <w:t>in-house</w:t>
            </w:r>
            <w:proofErr w:type="spellEnd"/>
            <w:r w:rsidR="00D82D09" w:rsidRPr="007C732E">
              <w:rPr>
                <w:rFonts w:ascii="Times New Roman" w:hAnsi="Times New Roman" w:cs="Times New Roman"/>
              </w:rPr>
              <w:t>, oblikovala bi je i provela vanjska stručna usluga, a u okviru takvog ugovora obveza vanjskog izvoditelja bi bila i izrada materijala, odnosno svojevrsnog priručnika koji bi ujedno - po njegovom završetku - bio javno dostupan te bi ga mogli koristiti i drugi subjekti, čime bi se zapravo izravno djelovalo i na diseminaciju projekta, i podizanje svijesti, i održivosti.</w:t>
            </w:r>
          </w:p>
          <w:p w14:paraId="4F86B95D" w14:textId="77777777" w:rsidR="00D82D09" w:rsidRPr="007C732E" w:rsidRDefault="00D82D0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0260F69A" w14:textId="73F55322" w:rsidR="00594D84" w:rsidRPr="007C732E" w:rsidRDefault="00594D84"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U poglavlju 2.7.1. Prihvatljive vrste troškova, Uputa za prijavitelje, navedena je lista</w:t>
            </w:r>
            <w:r w:rsidR="00134371">
              <w:rPr>
                <w:rFonts w:ascii="Times New Roman" w:hAnsi="Times New Roman" w:cs="Times New Roman"/>
              </w:rPr>
              <w:t xml:space="preserve"> </w:t>
            </w:r>
            <w:r w:rsidRPr="007C732E">
              <w:rPr>
                <w:rFonts w:ascii="Times New Roman" w:hAnsi="Times New Roman" w:cs="Times New Roman"/>
              </w:rPr>
              <w:t xml:space="preserve">prihvatljivih vrsta troškova za specifični cilj 2. Kako je lista indikativna, prihvatljivost troškova koji nisu navedeni, procjenjivat će se na temelju direktne povezanosti s predloženim aktivnostima projekta prilikom faze procjene kvalitete projektnog prijedloga. Važno je da  su troškovi nastali za vrijeme provođenja projekta, da su povezani s projektom i projektnim aktivnostima i da su nastali u svrhu provedbe, odnosno ostvarivanja ciljeva projekta i njihovih rezultata (čl. 5. Pravilnika o prihvatljivosti troškova u okviru Europskog socijalnog fonda plus). </w:t>
            </w:r>
          </w:p>
          <w:p w14:paraId="7E821207" w14:textId="25832C60" w:rsidR="00D82D09" w:rsidRPr="007C732E" w:rsidRDefault="00594D84"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U interesu jednakog postupanja, PT1 ne može dati prethodno mišljenje u vezi s prihvatljivošću Prijavitelja/</w:t>
            </w:r>
            <w:r w:rsidR="005D2D3F">
              <w:rPr>
                <w:rFonts w:ascii="Times New Roman" w:hAnsi="Times New Roman" w:cs="Times New Roman"/>
              </w:rPr>
              <w:t>p</w:t>
            </w:r>
            <w:r w:rsidRPr="007C732E">
              <w:rPr>
                <w:rFonts w:ascii="Times New Roman" w:hAnsi="Times New Roman" w:cs="Times New Roman"/>
              </w:rPr>
              <w:t xml:space="preserve">artnera, projekta ili određenih aktivnosti i troškova te ne može zamijeniti niti prejudicirati ishod pojedinih faza postupka odabira kako su opisane u </w:t>
            </w:r>
            <w:proofErr w:type="spellStart"/>
            <w:r w:rsidRPr="007C732E">
              <w:rPr>
                <w:rFonts w:ascii="Times New Roman" w:hAnsi="Times New Roman" w:cs="Times New Roman"/>
              </w:rPr>
              <w:t>UzP</w:t>
            </w:r>
            <w:proofErr w:type="spellEnd"/>
            <w:r w:rsidRPr="007C732E">
              <w:rPr>
                <w:rFonts w:ascii="Times New Roman" w:hAnsi="Times New Roman" w:cs="Times New Roman"/>
              </w:rPr>
              <w:t>-u.</w:t>
            </w:r>
          </w:p>
        </w:tc>
      </w:tr>
      <w:tr w:rsidR="00D82D09" w:rsidRPr="007C732E" w14:paraId="7CE7DDC8" w14:textId="77777777" w:rsidTr="1476CC11">
        <w:tblPrEx>
          <w:jc w:val="left"/>
        </w:tblPrEx>
        <w:trPr>
          <w:trHeight w:val="699"/>
        </w:trPr>
        <w:tc>
          <w:tcPr>
            <w:tcW w:w="704" w:type="dxa"/>
            <w:shd w:val="clear" w:color="auto" w:fill="FBE4D5" w:themeFill="accent2" w:themeFillTint="33"/>
            <w:vAlign w:val="center"/>
          </w:tcPr>
          <w:p w14:paraId="37475C92" w14:textId="77777777" w:rsidR="00D82D09" w:rsidRPr="007C732E" w:rsidRDefault="00D82D09" w:rsidP="00C11836">
            <w:pPr>
              <w:spacing w:beforeLines="40" w:before="96" w:afterLines="40" w:after="96" w:line="240" w:lineRule="auto"/>
              <w:jc w:val="center"/>
              <w:rPr>
                <w:rFonts w:ascii="Times New Roman" w:hAnsi="Times New Roman" w:cs="Times New Roman"/>
                <w:b/>
                <w:bCs/>
              </w:rPr>
            </w:pPr>
            <w:bookmarkStart w:id="2" w:name="_Hlk180156509"/>
          </w:p>
        </w:tc>
        <w:tc>
          <w:tcPr>
            <w:tcW w:w="8358" w:type="dxa"/>
            <w:shd w:val="clear" w:color="auto" w:fill="FBE4D5" w:themeFill="accent2" w:themeFillTint="33"/>
            <w:vAlign w:val="center"/>
          </w:tcPr>
          <w:p w14:paraId="7AE8139F" w14:textId="22EA989E" w:rsidR="00B04CD6" w:rsidRPr="00DF7D60" w:rsidRDefault="007112EC" w:rsidP="00C11836">
            <w:pPr>
              <w:spacing w:beforeLines="40" w:before="96" w:afterLines="40" w:after="96" w:line="240" w:lineRule="auto"/>
              <w:rPr>
                <w:rFonts w:ascii="Times New Roman" w:hAnsi="Times New Roman" w:cs="Times New Roman"/>
                <w:b/>
                <w:bCs/>
                <w:sz w:val="20"/>
                <w:szCs w:val="20"/>
              </w:rPr>
            </w:pPr>
            <w:bookmarkStart w:id="3" w:name="_Hlk180143482"/>
            <w:r w:rsidRPr="007112EC">
              <w:rPr>
                <w:rFonts w:ascii="Times New Roman" w:hAnsi="Times New Roman" w:cs="Times New Roman"/>
                <w:b/>
                <w:bCs/>
                <w:sz w:val="20"/>
                <w:szCs w:val="20"/>
              </w:rPr>
              <w:t>UPUTE ZA PRIJAVITELJE</w:t>
            </w:r>
          </w:p>
          <w:p w14:paraId="2F800069" w14:textId="62A13473" w:rsidR="00B04CD6"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4D7F1728" w14:textId="4FBA4ADC" w:rsidR="00D82D09"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2.3. OBRADA OSOBNIH PODATAKA ISPITANIKA</w:t>
            </w:r>
          </w:p>
          <w:bookmarkEnd w:id="3"/>
          <w:p w14:paraId="6A65A3BD" w14:textId="05CCCF1D" w:rsidR="0004793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PREDLOŽAK UGOVORA O DODJELI BESPOVRATNIH SREDSTAVA</w:t>
            </w:r>
          </w:p>
          <w:p w14:paraId="11BC391E" w14:textId="2B4C2BE7" w:rsidR="00047935" w:rsidRPr="007C732E" w:rsidRDefault="007112EC" w:rsidP="00C11836">
            <w:pPr>
              <w:spacing w:beforeLines="40" w:before="96" w:afterLines="40" w:after="96" w:line="240" w:lineRule="auto"/>
              <w:rPr>
                <w:rFonts w:ascii="Times New Roman" w:hAnsi="Times New Roman" w:cs="Times New Roman"/>
                <w:b/>
                <w:bCs/>
              </w:rPr>
            </w:pPr>
            <w:r w:rsidRPr="007112EC">
              <w:rPr>
                <w:rFonts w:ascii="Times New Roman" w:hAnsi="Times New Roman" w:cs="Times New Roman"/>
                <w:b/>
                <w:bCs/>
                <w:sz w:val="20"/>
                <w:szCs w:val="20"/>
              </w:rPr>
              <w:t>ČLANAK 15. - ZAŠTITA OSOBNIH PODATAKA SUDIONIKA PROJEKTA</w:t>
            </w:r>
          </w:p>
        </w:tc>
      </w:tr>
      <w:tr w:rsidR="00D82D09" w:rsidRPr="007C732E" w14:paraId="1A38D5C1" w14:textId="77777777" w:rsidTr="1476CC11">
        <w:tblPrEx>
          <w:jc w:val="left"/>
        </w:tblPrEx>
        <w:trPr>
          <w:trHeight w:val="699"/>
        </w:trPr>
        <w:tc>
          <w:tcPr>
            <w:tcW w:w="704" w:type="dxa"/>
            <w:vAlign w:val="center"/>
          </w:tcPr>
          <w:p w14:paraId="581EFA20" w14:textId="3400E5C4" w:rsidR="00D82D09" w:rsidRPr="007C732E" w:rsidRDefault="00B04CD6"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21.</w:t>
            </w:r>
          </w:p>
        </w:tc>
        <w:tc>
          <w:tcPr>
            <w:tcW w:w="8358" w:type="dxa"/>
            <w:vAlign w:val="center"/>
          </w:tcPr>
          <w:p w14:paraId="7B262564" w14:textId="77777777" w:rsidR="00D82D09" w:rsidRPr="007C732E" w:rsidRDefault="00D82D0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2CD3D1B8" w14:textId="72A97B65" w:rsidR="00012079" w:rsidRPr="007C732E" w:rsidRDefault="00D82D09"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Molim da se prikupljanju dokaza putem kopiranja osobnih iskaznica posveti posebno vrijeme u ovoj prezentaciji (na kojim zakonskim osnovama to organizator edukacije tj. program ima pravo tražiti navedeno) - budući da se radi o osobama starije životne dobi kao jednoj od važnih ciljnih skupina. Pišemo iz iskustva velikih poteškoća prikupljanja zbog GDPR-a i prava korisnika da tu vrstu informacija / dokumenta nema obvezu odnosno ima pravo ne dijeliti.</w:t>
            </w:r>
          </w:p>
          <w:p w14:paraId="44B49501" w14:textId="77777777" w:rsidR="00D82D09" w:rsidRPr="007C732E" w:rsidRDefault="00D82D0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4BEB3ABA" w14:textId="678A6828" w:rsidR="00D82D09" w:rsidRPr="007C732E" w:rsidRDefault="00B04CD6"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Obrada osobnih podataka ispitanika opisana je u točki 2.3 Uputa za prijavitelje.</w:t>
            </w:r>
            <w:r w:rsidR="00047935" w:rsidRPr="007C732E">
              <w:rPr>
                <w:rFonts w:ascii="Times New Roman" w:hAnsi="Times New Roman" w:cs="Times New Roman"/>
              </w:rPr>
              <w:t xml:space="preserve"> Prijavitelj (nositelj projekta) odnosno </w:t>
            </w:r>
            <w:r w:rsidR="005D2D3F">
              <w:rPr>
                <w:rFonts w:ascii="Times New Roman" w:hAnsi="Times New Roman" w:cs="Times New Roman"/>
              </w:rPr>
              <w:t>k</w:t>
            </w:r>
            <w:r w:rsidR="00047935" w:rsidRPr="007C732E">
              <w:rPr>
                <w:rFonts w:ascii="Times New Roman" w:hAnsi="Times New Roman" w:cs="Times New Roman"/>
              </w:rPr>
              <w:t>orisnik dužan je prilikom obrade osobnih podataka u svojstvu voditelja obrade postupati sukladno Općoj uredbi o zaštiti podataka, Zakonu o provedbi Opće uredbe o zaštiti podataka, ostalim zakonima i propisima te mišljenjima i praksi iz područja zaštite osobnih podataka, kao i sukladno Uputama za prijavitelje i ugovoru o dodjeli bespovratnih sredstava.</w:t>
            </w:r>
          </w:p>
        </w:tc>
      </w:tr>
      <w:bookmarkEnd w:id="2"/>
      <w:tr w:rsidR="00D82D09" w:rsidRPr="007C732E" w14:paraId="4ACF724D" w14:textId="77777777" w:rsidTr="1476CC11">
        <w:tblPrEx>
          <w:jc w:val="left"/>
        </w:tblPrEx>
        <w:trPr>
          <w:trHeight w:val="411"/>
        </w:trPr>
        <w:tc>
          <w:tcPr>
            <w:tcW w:w="704" w:type="dxa"/>
            <w:shd w:val="clear" w:color="auto" w:fill="FBE4D5" w:themeFill="accent2" w:themeFillTint="33"/>
            <w:vAlign w:val="center"/>
          </w:tcPr>
          <w:p w14:paraId="255131BD" w14:textId="77777777" w:rsidR="00D82D09" w:rsidRPr="007C732E" w:rsidRDefault="00D82D09" w:rsidP="00C11836">
            <w:pPr>
              <w:spacing w:beforeLines="40" w:before="96" w:afterLines="40" w:after="96" w:line="240" w:lineRule="auto"/>
              <w:rPr>
                <w:rFonts w:ascii="Times New Roman" w:hAnsi="Times New Roman" w:cs="Times New Roman"/>
                <w:b/>
                <w:bCs/>
              </w:rPr>
            </w:pPr>
          </w:p>
        </w:tc>
        <w:tc>
          <w:tcPr>
            <w:tcW w:w="8358" w:type="dxa"/>
            <w:shd w:val="clear" w:color="auto" w:fill="FBE4D5" w:themeFill="accent2" w:themeFillTint="33"/>
            <w:vAlign w:val="center"/>
          </w:tcPr>
          <w:p w14:paraId="660531F0" w14:textId="5DF4E3B2" w:rsidR="0004793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7059A6B7" w14:textId="48AC7C74" w:rsidR="0004793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3A5DB537" w14:textId="5A5CB736" w:rsidR="0004793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2.7. PRIHVATLJIVOST TROŠKOVA</w:t>
            </w:r>
          </w:p>
          <w:p w14:paraId="6EDDB757" w14:textId="7E8B9D79" w:rsidR="00D82D09" w:rsidRPr="007C732E" w:rsidRDefault="007112EC" w:rsidP="00C11836">
            <w:pPr>
              <w:spacing w:beforeLines="40" w:before="96" w:afterLines="40" w:after="96" w:line="240" w:lineRule="auto"/>
              <w:rPr>
                <w:rFonts w:ascii="Times New Roman" w:hAnsi="Times New Roman" w:cs="Times New Roman"/>
                <w:b/>
                <w:bCs/>
              </w:rPr>
            </w:pPr>
            <w:r w:rsidRPr="007112EC">
              <w:rPr>
                <w:rFonts w:ascii="Times New Roman" w:hAnsi="Times New Roman" w:cs="Times New Roman"/>
                <w:b/>
                <w:bCs/>
                <w:sz w:val="20"/>
                <w:szCs w:val="20"/>
              </w:rPr>
              <w:t>2.7.1. PRIHVATLJIVE VRSTE TROŠKOVA</w:t>
            </w:r>
          </w:p>
        </w:tc>
      </w:tr>
      <w:tr w:rsidR="00D82D09" w:rsidRPr="007C732E" w14:paraId="427848AA" w14:textId="77777777" w:rsidTr="1476CC11">
        <w:tblPrEx>
          <w:jc w:val="left"/>
        </w:tblPrEx>
        <w:trPr>
          <w:trHeight w:val="699"/>
        </w:trPr>
        <w:tc>
          <w:tcPr>
            <w:tcW w:w="704" w:type="dxa"/>
            <w:vAlign w:val="center"/>
          </w:tcPr>
          <w:p w14:paraId="6002B245" w14:textId="2E291D2C" w:rsidR="00D82D09" w:rsidRPr="007C732E" w:rsidRDefault="00047935"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22.</w:t>
            </w:r>
          </w:p>
        </w:tc>
        <w:tc>
          <w:tcPr>
            <w:tcW w:w="8358" w:type="dxa"/>
            <w:vAlign w:val="center"/>
          </w:tcPr>
          <w:p w14:paraId="1360CAD1" w14:textId="36EDE8A4" w:rsidR="00D82D09" w:rsidRPr="007C732E" w:rsidRDefault="00D82D0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67F8298F" w14:textId="069F6F61" w:rsidR="00D82D09" w:rsidRPr="007C732E" w:rsidRDefault="00D82D09"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Vezano uz prihvatljive troškove: trošak povezan s prilagodbom osoba s invaliditetom</w:t>
            </w:r>
            <w:r w:rsidR="00FC4BFA">
              <w:rPr>
                <w:rFonts w:ascii="Times New Roman" w:hAnsi="Times New Roman" w:cs="Times New Roman"/>
              </w:rPr>
              <w:t>: je</w:t>
            </w:r>
            <w:r w:rsidRPr="007C732E">
              <w:rPr>
                <w:rFonts w:ascii="Times New Roman" w:hAnsi="Times New Roman" w:cs="Times New Roman"/>
              </w:rPr>
              <w:t xml:space="preserve">  li  moguće ugraditi pristupnu rampu za ulazak u objekt gdje se održava radionica? </w:t>
            </w:r>
          </w:p>
          <w:p w14:paraId="365F388E" w14:textId="77777777" w:rsidR="00D82D09" w:rsidRPr="00DF7D60" w:rsidRDefault="00D82D09" w:rsidP="00C11836">
            <w:pPr>
              <w:spacing w:beforeLines="40" w:before="96" w:afterLines="40" w:after="96" w:line="240" w:lineRule="auto"/>
              <w:rPr>
                <w:rFonts w:ascii="Times New Roman" w:hAnsi="Times New Roman" w:cs="Times New Roman"/>
                <w:b/>
                <w:bCs/>
              </w:rPr>
            </w:pPr>
            <w:r w:rsidRPr="00DF7D60">
              <w:rPr>
                <w:rFonts w:ascii="Times New Roman" w:hAnsi="Times New Roman" w:cs="Times New Roman"/>
                <w:b/>
                <w:bCs/>
              </w:rPr>
              <w:t>ODGOVOR:</w:t>
            </w:r>
          </w:p>
          <w:p w14:paraId="67C317E3" w14:textId="0929A39B" w:rsidR="00D82D09" w:rsidRPr="007C732E" w:rsidRDefault="0009557E" w:rsidP="00C11836">
            <w:pPr>
              <w:spacing w:beforeLines="40" w:before="96" w:afterLines="40" w:after="96" w:line="240" w:lineRule="auto"/>
              <w:rPr>
                <w:rFonts w:ascii="Times New Roman" w:hAnsi="Times New Roman" w:cs="Times New Roman"/>
              </w:rPr>
            </w:pPr>
            <w:r w:rsidRPr="00DF7D60">
              <w:rPr>
                <w:rFonts w:ascii="Times New Roman" w:hAnsi="Times New Roman" w:cs="Times New Roman"/>
              </w:rPr>
              <w:t>Trošak građevinskih radova nije predviđen kao prihvatljiv izravan trošak u okviru ovog Poziva</w:t>
            </w:r>
            <w:r w:rsidR="00C74788" w:rsidRPr="00DF7D60">
              <w:rPr>
                <w:rFonts w:ascii="Times New Roman" w:hAnsi="Times New Roman" w:cs="Times New Roman"/>
              </w:rPr>
              <w:t>. Natječajna dokumentacija će biti izmijenjena t</w:t>
            </w:r>
            <w:r w:rsidR="000B6672" w:rsidRPr="00DF7D60">
              <w:rPr>
                <w:rFonts w:ascii="Times New Roman" w:hAnsi="Times New Roman" w:cs="Times New Roman"/>
              </w:rPr>
              <w:t>ako da</w:t>
            </w:r>
            <w:r w:rsidR="00C74788" w:rsidRPr="00DF7D60">
              <w:rPr>
                <w:rFonts w:ascii="Times New Roman" w:hAnsi="Times New Roman" w:cs="Times New Roman"/>
              </w:rPr>
              <w:t xml:space="preserve"> će </w:t>
            </w:r>
            <w:r w:rsidR="000B6672" w:rsidRPr="00DF7D60">
              <w:rPr>
                <w:rFonts w:ascii="Times New Roman" w:hAnsi="Times New Roman" w:cs="Times New Roman"/>
              </w:rPr>
              <w:t xml:space="preserve">u točki 2.7.4. </w:t>
            </w:r>
            <w:proofErr w:type="spellStart"/>
            <w:r w:rsidR="000B6672" w:rsidRPr="00DF7D60">
              <w:rPr>
                <w:rFonts w:ascii="Times New Roman" w:hAnsi="Times New Roman" w:cs="Times New Roman"/>
              </w:rPr>
              <w:t>UzP</w:t>
            </w:r>
            <w:proofErr w:type="spellEnd"/>
            <w:r w:rsidR="000B6672" w:rsidRPr="00DF7D60">
              <w:rPr>
                <w:rFonts w:ascii="Times New Roman" w:hAnsi="Times New Roman" w:cs="Times New Roman"/>
              </w:rPr>
              <w:t xml:space="preserve">-a, </w:t>
            </w:r>
            <w:r w:rsidR="00C74788" w:rsidRPr="00DF7D60">
              <w:rPr>
                <w:rFonts w:ascii="Times New Roman" w:hAnsi="Times New Roman" w:cs="Times New Roman"/>
              </w:rPr>
              <w:t xml:space="preserve">trošak </w:t>
            </w:r>
            <w:r w:rsidR="000B6672" w:rsidRPr="00DF7D60">
              <w:rPr>
                <w:rFonts w:ascii="Times New Roman" w:hAnsi="Times New Roman" w:cs="Times New Roman"/>
              </w:rPr>
              <w:t>izvođenja građevinski radova biti naveden kao neprihvatljivi trošak.</w:t>
            </w:r>
            <w:r w:rsidR="00C74788" w:rsidRPr="00DF7D60">
              <w:rPr>
                <w:rFonts w:ascii="Times New Roman" w:hAnsi="Times New Roman" w:cs="Times New Roman"/>
              </w:rPr>
              <w:t xml:space="preserve"> </w:t>
            </w:r>
            <w:r w:rsidRPr="00DF7D60">
              <w:rPr>
                <w:rFonts w:ascii="Times New Roman" w:hAnsi="Times New Roman" w:cs="Times New Roman"/>
              </w:rPr>
              <w:t xml:space="preserve"> </w:t>
            </w:r>
          </w:p>
        </w:tc>
      </w:tr>
      <w:tr w:rsidR="00D82D09" w:rsidRPr="007C732E" w14:paraId="16B183B2" w14:textId="77777777" w:rsidTr="1476CC11">
        <w:tblPrEx>
          <w:jc w:val="left"/>
        </w:tblPrEx>
        <w:trPr>
          <w:trHeight w:val="699"/>
        </w:trPr>
        <w:tc>
          <w:tcPr>
            <w:tcW w:w="704" w:type="dxa"/>
            <w:shd w:val="clear" w:color="auto" w:fill="FBE4D5" w:themeFill="accent2" w:themeFillTint="33"/>
            <w:vAlign w:val="center"/>
          </w:tcPr>
          <w:p w14:paraId="122C9D7B" w14:textId="77777777" w:rsidR="00D82D09" w:rsidRPr="007C732E" w:rsidRDefault="00D82D09"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7812B5CC" w14:textId="73C288D3" w:rsidR="0004793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1B887C80" w14:textId="12A2E0D4" w:rsidR="00D82D09"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5E1CECB3" w14:textId="795E9C58" w:rsidR="00D82D09" w:rsidRPr="007C732E" w:rsidRDefault="007112EC" w:rsidP="00C11836">
            <w:pPr>
              <w:spacing w:beforeLines="40" w:before="96" w:afterLines="40" w:after="96" w:line="240" w:lineRule="auto"/>
              <w:rPr>
                <w:rFonts w:ascii="Times New Roman" w:hAnsi="Times New Roman" w:cs="Times New Roman"/>
                <w:b/>
                <w:bCs/>
              </w:rPr>
            </w:pPr>
            <w:r w:rsidRPr="007112EC">
              <w:rPr>
                <w:rFonts w:ascii="Times New Roman" w:hAnsi="Times New Roman" w:cs="Times New Roman"/>
                <w:b/>
                <w:bCs/>
                <w:sz w:val="20"/>
                <w:szCs w:val="20"/>
              </w:rPr>
              <w:t>2.5. PRIHVATLJIVE PROJEKTNE AKTIVNOSTI I MJERLJIVI ISHODI</w:t>
            </w:r>
          </w:p>
        </w:tc>
      </w:tr>
      <w:tr w:rsidR="00D82D09" w:rsidRPr="007C732E" w14:paraId="715EBC7E" w14:textId="77777777" w:rsidTr="1476CC11">
        <w:tblPrEx>
          <w:jc w:val="left"/>
        </w:tblPrEx>
        <w:trPr>
          <w:trHeight w:val="699"/>
        </w:trPr>
        <w:tc>
          <w:tcPr>
            <w:tcW w:w="704" w:type="dxa"/>
            <w:vAlign w:val="center"/>
          </w:tcPr>
          <w:p w14:paraId="6E05228E" w14:textId="3F34D5D4" w:rsidR="00D82D09" w:rsidRPr="007C732E" w:rsidRDefault="00047935"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23.</w:t>
            </w:r>
          </w:p>
        </w:tc>
        <w:tc>
          <w:tcPr>
            <w:tcW w:w="8358" w:type="dxa"/>
            <w:vAlign w:val="center"/>
          </w:tcPr>
          <w:p w14:paraId="6BA5DE09" w14:textId="77777777" w:rsidR="00D82D09" w:rsidRPr="007C732E" w:rsidRDefault="00D82D0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081DC492" w14:textId="5A0EC028" w:rsidR="00D82D09" w:rsidRPr="007C732E" w:rsidRDefault="00D82D09"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Kod medijske objave moraju li biti  </w:t>
            </w:r>
            <w:proofErr w:type="spellStart"/>
            <w:r w:rsidRPr="007C732E">
              <w:rPr>
                <w:rFonts w:ascii="Times New Roman" w:hAnsi="Times New Roman" w:cs="Times New Roman"/>
              </w:rPr>
              <w:t>vizuali</w:t>
            </w:r>
            <w:proofErr w:type="spellEnd"/>
            <w:r w:rsidRPr="007C732E">
              <w:rPr>
                <w:rFonts w:ascii="Times New Roman" w:hAnsi="Times New Roman" w:cs="Times New Roman"/>
              </w:rPr>
              <w:t xml:space="preserve"> ESF</w:t>
            </w:r>
            <w:r w:rsidR="00FC4BFA">
              <w:rPr>
                <w:rFonts w:ascii="Times New Roman" w:hAnsi="Times New Roman" w:cs="Times New Roman"/>
              </w:rPr>
              <w:t>+</w:t>
            </w:r>
            <w:r w:rsidRPr="007C732E">
              <w:rPr>
                <w:rFonts w:ascii="Times New Roman" w:hAnsi="Times New Roman" w:cs="Times New Roman"/>
              </w:rPr>
              <w:t xml:space="preserve"> financiranja u njoj ukoliko nije plaćena te ovisi o uredništvu medija?</w:t>
            </w:r>
          </w:p>
          <w:p w14:paraId="0C8862C7" w14:textId="77777777" w:rsidR="00D82D09" w:rsidRPr="007C732E" w:rsidRDefault="00D82D0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67423100" w14:textId="03516DD3" w:rsidR="00D82D09" w:rsidRPr="007C732E" w:rsidRDefault="00047935"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U okviru horizontalne aktivnosti „Komunikacija i vidljivost“, </w:t>
            </w:r>
            <w:r w:rsidR="007112EC">
              <w:rPr>
                <w:rFonts w:ascii="Times New Roman" w:hAnsi="Times New Roman" w:cs="Times New Roman"/>
              </w:rPr>
              <w:t>k</w:t>
            </w:r>
            <w:r w:rsidRPr="007C732E">
              <w:rPr>
                <w:rFonts w:ascii="Times New Roman" w:hAnsi="Times New Roman" w:cs="Times New Roman"/>
              </w:rPr>
              <w:t xml:space="preserve">orisnik je obavezan tijekom provedbe projekta osigurati objavu obavijesti o rezultatima provedbe projekta. Obavijest može biti objavljena u formi plaćenog oglasa, priopćenja kojeg je </w:t>
            </w:r>
            <w:r w:rsidR="007112EC">
              <w:rPr>
                <w:rFonts w:ascii="Times New Roman" w:hAnsi="Times New Roman" w:cs="Times New Roman"/>
              </w:rPr>
              <w:t>k</w:t>
            </w:r>
            <w:r w:rsidRPr="007C732E">
              <w:rPr>
                <w:rFonts w:ascii="Times New Roman" w:hAnsi="Times New Roman" w:cs="Times New Roman"/>
              </w:rPr>
              <w:t xml:space="preserve">orisnik dostavio mediju/-ima ili izvještaja sa početne/završne konferencije za tisak te mora biti objavljena u najmanje jednom sredstvu javnog priopćavanja (tiskani ili elektronički mediji). Prilikom definiranja aktivnosti komunikacije i vidljivosti, potrebno je uzeti u obzir obveze definirane točkom 2.10. </w:t>
            </w:r>
          </w:p>
        </w:tc>
      </w:tr>
      <w:tr w:rsidR="00D82D09" w:rsidRPr="007C732E" w14:paraId="4FBCE045" w14:textId="77777777" w:rsidTr="00DF7D60">
        <w:trPr>
          <w:trHeight w:val="274"/>
          <w:jc w:val="center"/>
        </w:trPr>
        <w:tc>
          <w:tcPr>
            <w:tcW w:w="704" w:type="dxa"/>
            <w:shd w:val="clear" w:color="auto" w:fill="FBE4D5" w:themeFill="accent2" w:themeFillTint="33"/>
            <w:vAlign w:val="center"/>
          </w:tcPr>
          <w:p w14:paraId="12AD2936" w14:textId="77777777" w:rsidR="00D82D09" w:rsidRPr="007C732E" w:rsidRDefault="00D82D09"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7CC65ED8" w14:textId="77777777" w:rsidR="00CB71FE" w:rsidRPr="007C732E" w:rsidRDefault="00CB71FE"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UPUTE ZA PRIJAVITELJE</w:t>
            </w:r>
          </w:p>
          <w:p w14:paraId="5A721267" w14:textId="61318904" w:rsidR="00D82D09" w:rsidRPr="007C732E" w:rsidRDefault="00CB71FE"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2. PRAVILA PDP-A</w:t>
            </w:r>
          </w:p>
          <w:p w14:paraId="4EFF310B" w14:textId="45B112BF" w:rsidR="00D82D09" w:rsidRPr="00DF7D60" w:rsidRDefault="001B33B8" w:rsidP="00C11836">
            <w:pPr>
              <w:spacing w:beforeLines="40" w:before="96" w:afterLines="40" w:after="96" w:line="240" w:lineRule="auto"/>
              <w:rPr>
                <w:rFonts w:ascii="Times New Roman" w:hAnsi="Times New Roman" w:cs="Times New Roman"/>
                <w:b/>
                <w:bCs/>
                <w:sz w:val="20"/>
                <w:szCs w:val="20"/>
              </w:rPr>
            </w:pPr>
            <w:r w:rsidRPr="00DF7D60">
              <w:rPr>
                <w:rFonts w:ascii="Times New Roman" w:hAnsi="Times New Roman" w:cs="Times New Roman"/>
                <w:b/>
                <w:bCs/>
                <w:sz w:val="20"/>
                <w:szCs w:val="20"/>
              </w:rPr>
              <w:t>2.1. SPECIFIČNI CILJEVI PDP-A S CILJNIM SKUPINAMA I POKAZATELJIMA</w:t>
            </w:r>
          </w:p>
          <w:p w14:paraId="77890480" w14:textId="000649EA" w:rsidR="00CB71FE" w:rsidRPr="00DF7D60" w:rsidRDefault="001B33B8" w:rsidP="00C11836">
            <w:pPr>
              <w:spacing w:beforeLines="40" w:before="96" w:afterLines="40" w:after="96" w:line="240" w:lineRule="auto"/>
              <w:rPr>
                <w:rFonts w:ascii="Times New Roman" w:hAnsi="Times New Roman" w:cs="Times New Roman"/>
                <w:b/>
                <w:bCs/>
                <w:sz w:val="20"/>
                <w:szCs w:val="20"/>
              </w:rPr>
            </w:pPr>
            <w:r w:rsidRPr="00DF7D60">
              <w:rPr>
                <w:rFonts w:ascii="Times New Roman" w:hAnsi="Times New Roman" w:cs="Times New Roman"/>
                <w:b/>
                <w:bCs/>
                <w:sz w:val="20"/>
                <w:szCs w:val="20"/>
              </w:rPr>
              <w:t>2.6. PRIHVATLJIVOST PRIJAVITELJA/PARTNERA I FORMIRANJE PARTNERSTVA</w:t>
            </w:r>
          </w:p>
          <w:p w14:paraId="6538D128" w14:textId="22255D7F" w:rsidR="00CB71FE"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2.6.1. PRIHVATLJIVI PRIJAVITELJI</w:t>
            </w:r>
          </w:p>
        </w:tc>
      </w:tr>
      <w:tr w:rsidR="00D82D09" w:rsidRPr="007C732E" w14:paraId="37620977" w14:textId="77777777" w:rsidTr="1476CC11">
        <w:tblPrEx>
          <w:jc w:val="left"/>
        </w:tblPrEx>
        <w:trPr>
          <w:trHeight w:val="699"/>
        </w:trPr>
        <w:tc>
          <w:tcPr>
            <w:tcW w:w="704" w:type="dxa"/>
            <w:vAlign w:val="center"/>
          </w:tcPr>
          <w:p w14:paraId="20C67136" w14:textId="6B06729C" w:rsidR="00D82D09" w:rsidRPr="007C732E" w:rsidRDefault="00047935"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24.</w:t>
            </w:r>
          </w:p>
        </w:tc>
        <w:tc>
          <w:tcPr>
            <w:tcW w:w="8358" w:type="dxa"/>
            <w:vAlign w:val="center"/>
          </w:tcPr>
          <w:p w14:paraId="10622637" w14:textId="77777777" w:rsidR="00D82D09" w:rsidRPr="007C732E" w:rsidRDefault="00D82D0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5FBEE6F5" w14:textId="05F4AD35" w:rsidR="00012079" w:rsidRPr="007C732E" w:rsidRDefault="00D82D09"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Jesu li prihvatljivi privatni muzeji upisani u državni registar muzeja, a čiji je osnivač trgovačko društvo (d.o.o.)? Drugo pitanje je vezano za broj korisnika - je li treba u svakoj radionici biti minimalno 55 sudionika, ili u svim </w:t>
            </w:r>
            <w:r w:rsidR="00047935" w:rsidRPr="007C732E">
              <w:rPr>
                <w:rFonts w:ascii="Times New Roman" w:hAnsi="Times New Roman" w:cs="Times New Roman"/>
              </w:rPr>
              <w:t>radionicama</w:t>
            </w:r>
            <w:r w:rsidRPr="007C732E">
              <w:rPr>
                <w:rFonts w:ascii="Times New Roman" w:hAnsi="Times New Roman" w:cs="Times New Roman"/>
              </w:rPr>
              <w:t xml:space="preserve"> skupa mora biti minimalno 55 sudionika?</w:t>
            </w:r>
          </w:p>
          <w:p w14:paraId="1A162C82" w14:textId="3CFF0D33" w:rsidR="00047935" w:rsidRPr="007C732E" w:rsidRDefault="00D82D0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4885E929" w14:textId="72090548" w:rsidR="00CB71FE" w:rsidRPr="007C732E" w:rsidRDefault="00047935"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Prijavitelj mora biti ustanova u kulturi koja ispunjava uvjete prihvatljivosti kako su propisani natječajnom dokumentacijom. Pravilima poziva nije određeno tko može/mora biti osnivač ustanove. </w:t>
            </w:r>
          </w:p>
          <w:p w14:paraId="5F1B5A3F" w14:textId="5F1C86FA" w:rsidR="00D82D09" w:rsidRPr="007C732E" w:rsidRDefault="00047935"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U pokazatelj </w:t>
            </w:r>
            <w:r w:rsidR="00CB71FE" w:rsidRPr="007C732E">
              <w:rPr>
                <w:rFonts w:ascii="Times New Roman" w:hAnsi="Times New Roman" w:cs="Times New Roman"/>
              </w:rPr>
              <w:t xml:space="preserve">SF.3.4.08.04-01 „Broj pripadnika ranjive/ih skupine/a koji su sudjelovali u projektnim aktivnostima“ </w:t>
            </w:r>
            <w:r w:rsidRPr="007C732E">
              <w:rPr>
                <w:rFonts w:ascii="Times New Roman" w:hAnsi="Times New Roman" w:cs="Times New Roman"/>
              </w:rPr>
              <w:t>se ubrajaju osobe koje su sudjelovale u projektnim aktivnostima (kulturnim i/ili umjetničkim radionicama) bez obzira na postignutu razinu sudjelovanja.</w:t>
            </w:r>
            <w:r w:rsidR="00CB71FE" w:rsidRPr="007C732E">
              <w:rPr>
                <w:rFonts w:ascii="Times New Roman" w:hAnsi="Times New Roman" w:cs="Times New Roman"/>
              </w:rPr>
              <w:t xml:space="preserve"> Minimalni doprinos pokazatelju je 55. Dakle, u aktivnosti </w:t>
            </w:r>
            <w:r w:rsidR="00CB71FE" w:rsidRPr="007C732E">
              <w:rPr>
                <w:rFonts w:ascii="Times New Roman" w:hAnsi="Times New Roman" w:cs="Times New Roman"/>
                <w:b/>
                <w:bCs/>
              </w:rPr>
              <w:t xml:space="preserve">Provedba kulturnih i/ili umjetničkih radionica namijenjenih pripadnicima ranjivih skupina </w:t>
            </w:r>
            <w:r w:rsidR="00CB71FE" w:rsidRPr="007C732E">
              <w:rPr>
                <w:rFonts w:ascii="Times New Roman" w:hAnsi="Times New Roman" w:cs="Times New Roman"/>
              </w:rPr>
              <w:t>minimalno mora sudjelovati 55 pripadnika ciljne skupine specifičnog cilja 1, a za koj</w:t>
            </w:r>
            <w:r w:rsidR="00845068" w:rsidRPr="007C732E">
              <w:rPr>
                <w:rFonts w:ascii="Times New Roman" w:hAnsi="Times New Roman" w:cs="Times New Roman"/>
              </w:rPr>
              <w:t>e</w:t>
            </w:r>
            <w:r w:rsidR="00CB71FE" w:rsidRPr="007C732E">
              <w:rPr>
                <w:rFonts w:ascii="Times New Roman" w:hAnsi="Times New Roman" w:cs="Times New Roman"/>
              </w:rPr>
              <w:t xml:space="preserve"> su osigurani adekvatni dokazi temeljem kojih se ubrajaju u doprinos navedenom pokazatelju.</w:t>
            </w:r>
          </w:p>
        </w:tc>
      </w:tr>
      <w:tr w:rsidR="00CB71FE" w:rsidRPr="007C732E" w14:paraId="36B0DCB3" w14:textId="77777777" w:rsidTr="1476CC11">
        <w:tblPrEx>
          <w:jc w:val="left"/>
        </w:tblPrEx>
        <w:trPr>
          <w:trHeight w:val="699"/>
        </w:trPr>
        <w:tc>
          <w:tcPr>
            <w:tcW w:w="704" w:type="dxa"/>
            <w:shd w:val="clear" w:color="auto" w:fill="FBE4D5" w:themeFill="accent2" w:themeFillTint="33"/>
            <w:vAlign w:val="center"/>
          </w:tcPr>
          <w:p w14:paraId="7D44BD90" w14:textId="77777777" w:rsidR="00CB71FE" w:rsidRPr="007C732E" w:rsidRDefault="00CB71FE" w:rsidP="00C11836">
            <w:pPr>
              <w:spacing w:beforeLines="40" w:before="96" w:afterLines="40" w:after="96" w:line="240" w:lineRule="auto"/>
              <w:jc w:val="both"/>
              <w:rPr>
                <w:rFonts w:ascii="Times New Roman" w:hAnsi="Times New Roman" w:cs="Times New Roman"/>
                <w:b/>
                <w:bCs/>
              </w:rPr>
            </w:pPr>
          </w:p>
        </w:tc>
        <w:tc>
          <w:tcPr>
            <w:tcW w:w="8358" w:type="dxa"/>
            <w:shd w:val="clear" w:color="auto" w:fill="FBE4D5" w:themeFill="accent2" w:themeFillTint="33"/>
            <w:vAlign w:val="center"/>
          </w:tcPr>
          <w:p w14:paraId="46111D3B" w14:textId="0556DE07" w:rsidR="008D1AA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199B442A" w14:textId="708989C2" w:rsidR="008D1AA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7492D007" w14:textId="4E7AEF14" w:rsidR="008D1AA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2.3. OBRADA OSOBNIH PODATAKA ISPITANIKA</w:t>
            </w:r>
          </w:p>
          <w:p w14:paraId="3F439567" w14:textId="7D9C66FC" w:rsidR="008D1AA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PREDLOŽAK UGOVORA O DODJELI BESPOVRATNIH SREDSTAVA</w:t>
            </w:r>
          </w:p>
          <w:p w14:paraId="51294109" w14:textId="34817D20" w:rsidR="00CB71FE" w:rsidRPr="007C732E" w:rsidRDefault="007112EC" w:rsidP="00C11836">
            <w:pPr>
              <w:spacing w:beforeLines="40" w:before="96" w:afterLines="40" w:after="96" w:line="240" w:lineRule="auto"/>
              <w:rPr>
                <w:rFonts w:ascii="Times New Roman" w:hAnsi="Times New Roman" w:cs="Times New Roman"/>
                <w:b/>
                <w:bCs/>
              </w:rPr>
            </w:pPr>
            <w:r w:rsidRPr="007112EC">
              <w:rPr>
                <w:rFonts w:ascii="Times New Roman" w:hAnsi="Times New Roman" w:cs="Times New Roman"/>
                <w:b/>
                <w:bCs/>
                <w:sz w:val="20"/>
                <w:szCs w:val="20"/>
              </w:rPr>
              <w:t>ČLANAK 15. - ZAŠTITA OSOBNIH PODATAKA SUDIONIKA PROJEKTA</w:t>
            </w:r>
          </w:p>
        </w:tc>
      </w:tr>
      <w:tr w:rsidR="00CB71FE" w:rsidRPr="007C732E" w14:paraId="0B5FCE37" w14:textId="77777777" w:rsidTr="1476CC11">
        <w:tblPrEx>
          <w:jc w:val="left"/>
        </w:tblPrEx>
        <w:trPr>
          <w:trHeight w:val="699"/>
        </w:trPr>
        <w:tc>
          <w:tcPr>
            <w:tcW w:w="704" w:type="dxa"/>
            <w:vAlign w:val="center"/>
          </w:tcPr>
          <w:p w14:paraId="3A0F7E1E" w14:textId="2412B68C" w:rsidR="00CB71FE" w:rsidRPr="007C732E" w:rsidRDefault="00CB71FE"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25.</w:t>
            </w:r>
          </w:p>
        </w:tc>
        <w:tc>
          <w:tcPr>
            <w:tcW w:w="8358" w:type="dxa"/>
            <w:vAlign w:val="center"/>
          </w:tcPr>
          <w:p w14:paraId="74D2A161" w14:textId="77777777" w:rsidR="00CB71FE" w:rsidRPr="007C732E" w:rsidRDefault="00CB71FE"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325495F1" w14:textId="3B2B44A1" w:rsidR="00012079" w:rsidRPr="007C732E" w:rsidRDefault="00CB71FE"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Prikupljanje dokaza putem kopiranja osobnih dokumenata, iako pokriveno EU uredbom je diskutabilno kod maloljetnika, ali i osoba ostalih skupina, primjerice osoba s intelektualnim teškoćama.</w:t>
            </w:r>
          </w:p>
          <w:p w14:paraId="6C0C61F9" w14:textId="53B1FDAC" w:rsidR="00CB71FE" w:rsidRPr="007C732E" w:rsidRDefault="00CB71FE"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rPr>
              <w:t xml:space="preserve"> </w:t>
            </w:r>
            <w:r w:rsidRPr="007C732E">
              <w:rPr>
                <w:rFonts w:ascii="Times New Roman" w:hAnsi="Times New Roman" w:cs="Times New Roman"/>
                <w:b/>
                <w:bCs/>
              </w:rPr>
              <w:t>ODGOVOR:</w:t>
            </w:r>
          </w:p>
          <w:p w14:paraId="7F661C7C" w14:textId="452A05D3" w:rsidR="00CB71FE" w:rsidRPr="007C732E" w:rsidRDefault="008D1AA1"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Obrada osobnih podataka ispitanika opisana je u točki 2.3 Uputa za prijavitelje.  Prijavitelj (nositelj projekta) odnosno </w:t>
            </w:r>
            <w:r w:rsidR="007112EC">
              <w:rPr>
                <w:rFonts w:ascii="Times New Roman" w:hAnsi="Times New Roman" w:cs="Times New Roman"/>
              </w:rPr>
              <w:t>k</w:t>
            </w:r>
            <w:r w:rsidRPr="007C732E">
              <w:rPr>
                <w:rFonts w:ascii="Times New Roman" w:hAnsi="Times New Roman" w:cs="Times New Roman"/>
              </w:rPr>
              <w:t>orisnik dužan je prilikom obrade osobnih podataka u svojstvu voditelja obrade postupati sukladno Općoj uredbi o zaštiti podataka, Zakonu o provedbi Opće uredbe o zaštiti podataka, ostalim zakonima i propisima te mišljenjima i praksi iz područja zaštite osobnih podataka, kao i sukladno Uputama za prijavitelje i ugovoru o dodjeli bespovratnih sredstava.</w:t>
            </w:r>
          </w:p>
        </w:tc>
      </w:tr>
      <w:tr w:rsidR="00CB71FE" w:rsidRPr="007C732E" w14:paraId="1A14E7DA" w14:textId="77777777" w:rsidTr="1476CC11">
        <w:tblPrEx>
          <w:jc w:val="left"/>
        </w:tblPrEx>
        <w:trPr>
          <w:trHeight w:val="699"/>
        </w:trPr>
        <w:tc>
          <w:tcPr>
            <w:tcW w:w="704" w:type="dxa"/>
            <w:shd w:val="clear" w:color="auto" w:fill="FBE4D5" w:themeFill="accent2" w:themeFillTint="33"/>
            <w:vAlign w:val="center"/>
          </w:tcPr>
          <w:p w14:paraId="60583514" w14:textId="77777777" w:rsidR="00CB71FE" w:rsidRPr="007C732E" w:rsidRDefault="00CB71FE"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52615C7C" w14:textId="36768709" w:rsidR="008D1AA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7C25DAE2" w14:textId="082D6DDB" w:rsidR="008D1AA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 xml:space="preserve">2. PRAVILA PDP-A </w:t>
            </w:r>
          </w:p>
          <w:p w14:paraId="32F91E87" w14:textId="06507BBC" w:rsidR="00CB71FE" w:rsidRPr="007C732E" w:rsidRDefault="007112EC" w:rsidP="00C11836">
            <w:pPr>
              <w:spacing w:beforeLines="40" w:before="96" w:afterLines="40" w:after="96" w:line="240" w:lineRule="auto"/>
              <w:rPr>
                <w:rFonts w:ascii="Times New Roman" w:hAnsi="Times New Roman" w:cs="Times New Roman"/>
                <w:b/>
                <w:bCs/>
              </w:rPr>
            </w:pPr>
            <w:r w:rsidRPr="007112EC">
              <w:rPr>
                <w:rFonts w:ascii="Times New Roman" w:hAnsi="Times New Roman" w:cs="Times New Roman"/>
                <w:b/>
                <w:bCs/>
                <w:sz w:val="20"/>
                <w:szCs w:val="20"/>
              </w:rPr>
              <w:t>2.5. PRIHVATLJIVE PROJEKTNE AKTIVNOSTI I MJERLJIVI ISHODI</w:t>
            </w:r>
          </w:p>
        </w:tc>
      </w:tr>
      <w:tr w:rsidR="00CB71FE" w:rsidRPr="007C732E" w14:paraId="57251E83" w14:textId="77777777" w:rsidTr="1476CC11">
        <w:tblPrEx>
          <w:jc w:val="left"/>
        </w:tblPrEx>
        <w:trPr>
          <w:trHeight w:val="699"/>
        </w:trPr>
        <w:tc>
          <w:tcPr>
            <w:tcW w:w="704" w:type="dxa"/>
            <w:vAlign w:val="center"/>
          </w:tcPr>
          <w:p w14:paraId="2F0F62A0" w14:textId="25D9BEE5" w:rsidR="00CB71FE" w:rsidRPr="007C732E" w:rsidRDefault="008D1AA1"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26.</w:t>
            </w:r>
          </w:p>
        </w:tc>
        <w:tc>
          <w:tcPr>
            <w:tcW w:w="8358" w:type="dxa"/>
            <w:vAlign w:val="center"/>
          </w:tcPr>
          <w:p w14:paraId="05D9796D" w14:textId="77777777" w:rsidR="00CB71FE" w:rsidRPr="007C732E" w:rsidRDefault="00CB71FE"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33D8701D" w14:textId="46BBE06C" w:rsidR="00CB71FE" w:rsidRPr="007C732E" w:rsidRDefault="008D1AA1"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M</w:t>
            </w:r>
            <w:r w:rsidR="00CB71FE" w:rsidRPr="007C732E">
              <w:rPr>
                <w:rFonts w:ascii="Times New Roman" w:hAnsi="Times New Roman" w:cs="Times New Roman"/>
              </w:rPr>
              <w:t xml:space="preserve">olimo za pojašnjenje trebaju li radionice </w:t>
            </w:r>
            <w:r w:rsidRPr="007C732E">
              <w:rPr>
                <w:rFonts w:ascii="Times New Roman" w:hAnsi="Times New Roman" w:cs="Times New Roman"/>
              </w:rPr>
              <w:t>biti</w:t>
            </w:r>
            <w:r w:rsidR="00CB71FE" w:rsidRPr="007C732E">
              <w:rPr>
                <w:rFonts w:ascii="Times New Roman" w:hAnsi="Times New Roman" w:cs="Times New Roman"/>
              </w:rPr>
              <w:t xml:space="preserve"> sadržajno različite ili se ista radionica može ponavljati nekoliko puta?</w:t>
            </w:r>
          </w:p>
          <w:p w14:paraId="1151E35B" w14:textId="77777777" w:rsidR="00CB71FE" w:rsidRPr="007C732E" w:rsidRDefault="00CB71FE"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7C475216" w14:textId="77A3CC2E" w:rsidR="00CB71FE" w:rsidRPr="007C732E" w:rsidRDefault="008D1AA1" w:rsidP="00C11836">
            <w:pPr>
              <w:spacing w:beforeLines="40" w:before="96" w:afterLines="40" w:after="96" w:line="240" w:lineRule="auto"/>
              <w:rPr>
                <w:rFonts w:ascii="Times New Roman" w:hAnsi="Times New Roman" w:cs="Times New Roman"/>
                <w:b/>
                <w:bCs/>
              </w:rPr>
            </w:pPr>
            <w:r w:rsidRPr="007C732E">
              <w:rPr>
                <w:rFonts w:ascii="Times New Roman" w:eastAsiaTheme="minorEastAsia" w:hAnsi="Times New Roman" w:cs="Times New Roman"/>
              </w:rPr>
              <w:t>U mjerljivi ishod</w:t>
            </w:r>
            <w:r w:rsidRPr="007C732E">
              <w:rPr>
                <w:rFonts w:ascii="Times New Roman" w:hAnsi="Times New Roman" w:cs="Times New Roman"/>
              </w:rPr>
              <w:t xml:space="preserve"> </w:t>
            </w:r>
            <w:r w:rsidRPr="007C732E">
              <w:rPr>
                <w:rFonts w:ascii="Times New Roman" w:eastAsiaTheme="minorEastAsia" w:hAnsi="Times New Roman" w:cs="Times New Roman"/>
                <w:b/>
                <w:bCs/>
              </w:rPr>
              <w:t>Provedene kulturne i/ili umjetničke radionice</w:t>
            </w:r>
            <w:r w:rsidRPr="007C732E">
              <w:rPr>
                <w:rFonts w:ascii="Times New Roman" w:eastAsiaTheme="minorEastAsia" w:hAnsi="Times New Roman" w:cs="Times New Roman"/>
              </w:rPr>
              <w:t xml:space="preserve"> ubrajaju se provedene kulturne i/ili umjetničke radionice namijenjene pripadnicima ranjivih skupina. </w:t>
            </w:r>
            <w:r w:rsidRPr="007C732E">
              <w:rPr>
                <w:rFonts w:ascii="Times New Roman" w:hAnsi="Times New Roman" w:cs="Times New Roman"/>
              </w:rPr>
              <w:t xml:space="preserve">Korisnik može provoditi više tematsko različitih radionica ili tijekom projekta provesti istu tematsku radionicu više puta, ali za različite sudionike. </w:t>
            </w:r>
            <w:r w:rsidRPr="007C732E">
              <w:rPr>
                <w:rFonts w:ascii="Times New Roman" w:eastAsiaTheme="minorEastAsia" w:hAnsi="Times New Roman" w:cs="Times New Roman"/>
              </w:rPr>
              <w:t>Svaka predviđena radionica mora minimalno trajati 10 školskih sati (1 školski sat = 45 minuta).</w:t>
            </w:r>
            <w:r w:rsidR="000B6672">
              <w:rPr>
                <w:rFonts w:ascii="Times New Roman" w:eastAsiaTheme="minorEastAsia" w:hAnsi="Times New Roman" w:cs="Times New Roman"/>
              </w:rPr>
              <w:t xml:space="preserve"> </w:t>
            </w:r>
            <w:r w:rsidRPr="007C732E">
              <w:rPr>
                <w:rFonts w:ascii="Times New Roman" w:hAnsi="Times New Roman" w:cs="Times New Roman"/>
              </w:rPr>
              <w:t xml:space="preserve">Minimalno je potrebno provesti 3 radionice. Kako bi se mogla utvrditi razina sudjelovanja pripadnika ciljne skupine u aktivnostima, u provedbi se dostavlja Program radionice. </w:t>
            </w:r>
            <w:r w:rsidRPr="007C732E">
              <w:rPr>
                <w:rFonts w:ascii="Times New Roman" w:eastAsiaTheme="minorEastAsia" w:hAnsi="Times New Roman" w:cs="Times New Roman"/>
              </w:rPr>
              <w:t>Program treba sadržavati informaciju o svim predviđenim terminima održavanja radionice (npr. izložba, predavanja, rad u grupi i sl.) te o ukupnom predviđenom trajanju radionic</w:t>
            </w:r>
            <w:r w:rsidRPr="007C732E">
              <w:rPr>
                <w:rFonts w:ascii="Times New Roman" w:hAnsi="Times New Roman" w:cs="Times New Roman"/>
              </w:rPr>
              <w:t>e</w:t>
            </w:r>
            <w:r w:rsidRPr="007C732E">
              <w:rPr>
                <w:rFonts w:ascii="Times New Roman" w:eastAsiaTheme="minorEastAsia" w:hAnsi="Times New Roman" w:cs="Times New Roman"/>
              </w:rPr>
              <w:t>.</w:t>
            </w:r>
          </w:p>
        </w:tc>
      </w:tr>
      <w:tr w:rsidR="00CB71FE" w:rsidRPr="007C732E" w14:paraId="3304EA9E" w14:textId="77777777" w:rsidTr="1476CC11">
        <w:tblPrEx>
          <w:jc w:val="left"/>
        </w:tblPrEx>
        <w:trPr>
          <w:trHeight w:val="699"/>
        </w:trPr>
        <w:tc>
          <w:tcPr>
            <w:tcW w:w="704" w:type="dxa"/>
            <w:shd w:val="clear" w:color="auto" w:fill="FBE4D5" w:themeFill="accent2" w:themeFillTint="33"/>
            <w:vAlign w:val="center"/>
          </w:tcPr>
          <w:p w14:paraId="4C775D3A" w14:textId="38359046" w:rsidR="00CB71FE" w:rsidRPr="007C732E" w:rsidRDefault="00CB71FE"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2FCAE950" w14:textId="32B2E768" w:rsidR="008D1AA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16656773" w14:textId="67D8C43C" w:rsidR="008D1AA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1A406239" w14:textId="73659DB6" w:rsidR="00CB71FE" w:rsidRPr="007C732E" w:rsidRDefault="007112EC" w:rsidP="00C11836">
            <w:pPr>
              <w:spacing w:beforeLines="40" w:before="96" w:afterLines="40" w:after="96" w:line="240" w:lineRule="auto"/>
              <w:rPr>
                <w:rFonts w:ascii="Times New Roman" w:hAnsi="Times New Roman" w:cs="Times New Roman"/>
                <w:b/>
                <w:bCs/>
              </w:rPr>
            </w:pPr>
            <w:r w:rsidRPr="007112EC">
              <w:rPr>
                <w:rFonts w:ascii="Times New Roman" w:hAnsi="Times New Roman" w:cs="Times New Roman"/>
                <w:b/>
                <w:bCs/>
                <w:sz w:val="20"/>
                <w:szCs w:val="20"/>
              </w:rPr>
              <w:t>2.9. HORIZONTALNA NAČELA</w:t>
            </w:r>
          </w:p>
        </w:tc>
      </w:tr>
      <w:tr w:rsidR="00CB71FE" w:rsidRPr="007C732E" w14:paraId="2C3C3E66" w14:textId="77777777" w:rsidTr="1476CC11">
        <w:tblPrEx>
          <w:jc w:val="left"/>
        </w:tblPrEx>
        <w:trPr>
          <w:trHeight w:val="699"/>
        </w:trPr>
        <w:tc>
          <w:tcPr>
            <w:tcW w:w="704" w:type="dxa"/>
            <w:vAlign w:val="center"/>
          </w:tcPr>
          <w:p w14:paraId="5EA974EE" w14:textId="43CC55C6" w:rsidR="00CB71FE" w:rsidRPr="00DF7D60" w:rsidRDefault="008D1AA1" w:rsidP="00C11836">
            <w:pPr>
              <w:spacing w:beforeLines="40" w:before="96" w:afterLines="40" w:after="96" w:line="240" w:lineRule="auto"/>
              <w:jc w:val="center"/>
              <w:rPr>
                <w:rFonts w:ascii="Times New Roman" w:hAnsi="Times New Roman" w:cs="Times New Roman"/>
                <w:b/>
                <w:bCs/>
              </w:rPr>
            </w:pPr>
            <w:r w:rsidRPr="00DF7D60">
              <w:rPr>
                <w:rFonts w:ascii="Times New Roman" w:hAnsi="Times New Roman" w:cs="Times New Roman"/>
                <w:b/>
                <w:bCs/>
              </w:rPr>
              <w:t>27.</w:t>
            </w:r>
          </w:p>
        </w:tc>
        <w:tc>
          <w:tcPr>
            <w:tcW w:w="8358" w:type="dxa"/>
            <w:vAlign w:val="center"/>
          </w:tcPr>
          <w:p w14:paraId="6F411105" w14:textId="712ECCC3" w:rsidR="008D1AA1" w:rsidRPr="00DF7D60" w:rsidRDefault="008D1AA1" w:rsidP="00C11836">
            <w:pPr>
              <w:spacing w:beforeLines="40" w:before="96" w:afterLines="40" w:after="96" w:line="240" w:lineRule="auto"/>
              <w:rPr>
                <w:rFonts w:ascii="Times New Roman" w:hAnsi="Times New Roman" w:cs="Times New Roman"/>
                <w:b/>
                <w:bCs/>
              </w:rPr>
            </w:pPr>
            <w:r w:rsidRPr="00DF7D60">
              <w:rPr>
                <w:rFonts w:ascii="Times New Roman" w:hAnsi="Times New Roman" w:cs="Times New Roman"/>
                <w:b/>
                <w:bCs/>
              </w:rPr>
              <w:t>PITANJE:</w:t>
            </w:r>
          </w:p>
          <w:p w14:paraId="4A0BBAA1" w14:textId="59CEE19C" w:rsidR="008D1AA1" w:rsidRPr="00DF7D60" w:rsidRDefault="008D1AA1" w:rsidP="00C11836">
            <w:pPr>
              <w:spacing w:beforeLines="40" w:before="96" w:afterLines="40" w:after="96" w:line="240" w:lineRule="auto"/>
              <w:rPr>
                <w:rFonts w:ascii="Times New Roman" w:hAnsi="Times New Roman" w:cs="Times New Roman"/>
              </w:rPr>
            </w:pPr>
            <w:r w:rsidRPr="00DF7D60">
              <w:rPr>
                <w:rFonts w:ascii="Times New Roman" w:hAnsi="Times New Roman" w:cs="Times New Roman"/>
              </w:rPr>
              <w:t>Nastavno na horizontalno načelo Mjere osiguravanje pristupačnosti za OSI, je li prihvatljivi trošak ugradnja vertikalne platforme za OIS za pristup kulturnim sadržajima povezanima uz provedbu nekih od radionica koji su smješteni na katu ustanove koja nema riješen pristup OSI?</w:t>
            </w:r>
          </w:p>
          <w:p w14:paraId="07423635" w14:textId="7CF51783" w:rsidR="00CB71FE" w:rsidRPr="00DF7D60" w:rsidRDefault="008D1AA1" w:rsidP="14D9AF5F">
            <w:pPr>
              <w:spacing w:beforeLines="40" w:before="96" w:afterLines="40" w:after="96" w:line="240" w:lineRule="auto"/>
              <w:rPr>
                <w:rFonts w:ascii="Times New Roman" w:hAnsi="Times New Roman" w:cs="Times New Roman"/>
                <w:b/>
                <w:bCs/>
              </w:rPr>
            </w:pPr>
            <w:r w:rsidRPr="00DF7D60">
              <w:rPr>
                <w:rFonts w:ascii="Times New Roman" w:hAnsi="Times New Roman" w:cs="Times New Roman"/>
                <w:b/>
                <w:bCs/>
              </w:rPr>
              <w:t>ODGOVOR:</w:t>
            </w:r>
          </w:p>
          <w:p w14:paraId="25F7BDE2" w14:textId="5B64E28C" w:rsidR="00CB71FE" w:rsidRPr="00DF7D60" w:rsidRDefault="000B6672" w:rsidP="00C11836">
            <w:pPr>
              <w:spacing w:beforeLines="40" w:before="96" w:afterLines="40" w:after="96" w:line="240" w:lineRule="auto"/>
              <w:rPr>
                <w:rFonts w:ascii="Times New Roman" w:hAnsi="Times New Roman" w:cs="Times New Roman"/>
              </w:rPr>
            </w:pPr>
            <w:r w:rsidRPr="00DF7D60">
              <w:rPr>
                <w:rFonts w:ascii="Times New Roman" w:hAnsi="Times New Roman" w:cs="Times New Roman"/>
              </w:rPr>
              <w:t xml:space="preserve"> Trošak građevinskih radova nije predviđen kao prihvatljiv izravan trošak u okviru ovog Poziva. Natječajna dokumentacija će biti izmijenjena tako da će u točki 2.7.4. </w:t>
            </w:r>
            <w:proofErr w:type="spellStart"/>
            <w:r w:rsidRPr="00DF7D60">
              <w:rPr>
                <w:rFonts w:ascii="Times New Roman" w:hAnsi="Times New Roman" w:cs="Times New Roman"/>
              </w:rPr>
              <w:t>UzP</w:t>
            </w:r>
            <w:proofErr w:type="spellEnd"/>
            <w:r w:rsidRPr="00DF7D60">
              <w:rPr>
                <w:rFonts w:ascii="Times New Roman" w:hAnsi="Times New Roman" w:cs="Times New Roman"/>
              </w:rPr>
              <w:t xml:space="preserve">-a, trošak izvođenja građevinski radova biti naveden kao neprihvatljivi trošak.  </w:t>
            </w:r>
          </w:p>
        </w:tc>
      </w:tr>
      <w:tr w:rsidR="00CB71FE" w:rsidRPr="007C732E" w14:paraId="214DFAD6" w14:textId="77777777" w:rsidTr="1476CC11">
        <w:tblPrEx>
          <w:jc w:val="left"/>
        </w:tblPrEx>
        <w:trPr>
          <w:trHeight w:val="699"/>
        </w:trPr>
        <w:tc>
          <w:tcPr>
            <w:tcW w:w="704" w:type="dxa"/>
            <w:shd w:val="clear" w:color="auto" w:fill="FBE4D5" w:themeFill="accent2" w:themeFillTint="33"/>
            <w:vAlign w:val="center"/>
          </w:tcPr>
          <w:p w14:paraId="1E32AAD8" w14:textId="77777777" w:rsidR="00CB71FE" w:rsidRPr="007C732E" w:rsidRDefault="00CB71FE"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328EA8DF" w14:textId="5C277F66" w:rsidR="008D1AA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25F14117" w14:textId="66C8ED65" w:rsidR="008D1AA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 xml:space="preserve">2. PRAVILA PDP-A </w:t>
            </w:r>
          </w:p>
          <w:p w14:paraId="18D0E781" w14:textId="7CFB2B35" w:rsidR="00CB71FE" w:rsidRPr="007C732E" w:rsidRDefault="007112EC" w:rsidP="00C11836">
            <w:pPr>
              <w:spacing w:beforeLines="40" w:before="96" w:afterLines="40" w:after="96" w:line="240" w:lineRule="auto"/>
              <w:rPr>
                <w:rFonts w:ascii="Times New Roman" w:hAnsi="Times New Roman" w:cs="Times New Roman"/>
                <w:b/>
                <w:bCs/>
              </w:rPr>
            </w:pPr>
            <w:r w:rsidRPr="007112EC">
              <w:rPr>
                <w:rFonts w:ascii="Times New Roman" w:hAnsi="Times New Roman" w:cs="Times New Roman"/>
                <w:b/>
                <w:bCs/>
                <w:sz w:val="20"/>
                <w:szCs w:val="20"/>
              </w:rPr>
              <w:t>2.5. PRIHVATLJIVE PROJEKTNE AKTIVNOSTI I MJERLJIVI ISHODI</w:t>
            </w:r>
          </w:p>
        </w:tc>
      </w:tr>
      <w:tr w:rsidR="00CB71FE" w:rsidRPr="007C732E" w14:paraId="51534893" w14:textId="77777777" w:rsidTr="1476CC11">
        <w:tblPrEx>
          <w:jc w:val="left"/>
        </w:tblPrEx>
        <w:trPr>
          <w:trHeight w:val="699"/>
        </w:trPr>
        <w:tc>
          <w:tcPr>
            <w:tcW w:w="704" w:type="dxa"/>
            <w:vAlign w:val="center"/>
          </w:tcPr>
          <w:p w14:paraId="479C9558" w14:textId="406B5660" w:rsidR="00CB71FE" w:rsidRPr="007C732E" w:rsidRDefault="008D1AA1"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28.</w:t>
            </w:r>
          </w:p>
        </w:tc>
        <w:tc>
          <w:tcPr>
            <w:tcW w:w="8358" w:type="dxa"/>
            <w:vAlign w:val="center"/>
          </w:tcPr>
          <w:p w14:paraId="3E42A531" w14:textId="77777777" w:rsidR="008D1AA1" w:rsidRPr="007C732E" w:rsidRDefault="008D1AA1"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1E8D25CB" w14:textId="7B004537" w:rsidR="008D1AA1" w:rsidRPr="007C732E" w:rsidRDefault="008D1AA1"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Može li se  radionica u minimalnom trajanju od 10 školskih sati raspodijeliti se na više sesija (i dalje govorimo o jednoj radionici)?</w:t>
            </w:r>
          </w:p>
          <w:p w14:paraId="2C7CAC61" w14:textId="77777777" w:rsidR="008D1AA1" w:rsidRPr="007C732E" w:rsidRDefault="008D1AA1"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5D1A343F" w14:textId="546C55A0" w:rsidR="00CB71FE" w:rsidRPr="007C732E" w:rsidRDefault="008D1AA1"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Intenzitet provedbe radionice nije propisan, ali mora biti realističan, provediv te odgovarati potrebama ciljne skupine.</w:t>
            </w:r>
          </w:p>
        </w:tc>
      </w:tr>
      <w:tr w:rsidR="00CB71FE" w:rsidRPr="007C732E" w14:paraId="0095CA99" w14:textId="77777777" w:rsidTr="00DF7D60">
        <w:trPr>
          <w:cantSplit/>
          <w:trHeight w:val="1021"/>
          <w:jc w:val="center"/>
        </w:trPr>
        <w:tc>
          <w:tcPr>
            <w:tcW w:w="704" w:type="dxa"/>
            <w:shd w:val="clear" w:color="auto" w:fill="FBE4D5" w:themeFill="accent2" w:themeFillTint="33"/>
            <w:vAlign w:val="center"/>
          </w:tcPr>
          <w:p w14:paraId="711754DD" w14:textId="77777777" w:rsidR="00CB71FE" w:rsidRPr="007C732E" w:rsidRDefault="00CB71FE" w:rsidP="00C11836">
            <w:pPr>
              <w:spacing w:beforeLines="40" w:before="96" w:afterLines="40" w:after="96" w:line="240" w:lineRule="auto"/>
              <w:jc w:val="both"/>
              <w:rPr>
                <w:rFonts w:ascii="Times New Roman" w:hAnsi="Times New Roman" w:cs="Times New Roman"/>
                <w:b/>
                <w:bCs/>
              </w:rPr>
            </w:pPr>
          </w:p>
        </w:tc>
        <w:tc>
          <w:tcPr>
            <w:tcW w:w="8358" w:type="dxa"/>
            <w:shd w:val="clear" w:color="auto" w:fill="FBE4D5" w:themeFill="accent2" w:themeFillTint="33"/>
            <w:vAlign w:val="center"/>
          </w:tcPr>
          <w:p w14:paraId="7AA5358E" w14:textId="64E911C6" w:rsidR="008D1AA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2F0471B6" w14:textId="4A77C118" w:rsidR="008D1AA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 xml:space="preserve">2. PRAVILA PDP-A </w:t>
            </w:r>
          </w:p>
          <w:p w14:paraId="271F8DF5" w14:textId="485406D3" w:rsidR="00CB71FE" w:rsidRPr="007C732E" w:rsidRDefault="007112EC" w:rsidP="00C11836">
            <w:pPr>
              <w:spacing w:beforeLines="40" w:before="96" w:afterLines="40" w:after="96" w:line="240" w:lineRule="auto"/>
              <w:rPr>
                <w:rFonts w:ascii="Times New Roman" w:hAnsi="Times New Roman" w:cs="Times New Roman"/>
                <w:b/>
                <w:bCs/>
              </w:rPr>
            </w:pPr>
            <w:r w:rsidRPr="007112EC">
              <w:rPr>
                <w:rFonts w:ascii="Times New Roman" w:hAnsi="Times New Roman" w:cs="Times New Roman"/>
                <w:b/>
                <w:bCs/>
                <w:sz w:val="20"/>
                <w:szCs w:val="20"/>
              </w:rPr>
              <w:t>2.6.3. UVJETI PRIHVATLJIVOSTI KOJI SE ODNOSE NA PRIJAVITELJA/PARTNERA</w:t>
            </w:r>
          </w:p>
        </w:tc>
      </w:tr>
      <w:tr w:rsidR="00CB71FE" w:rsidRPr="007C732E" w14:paraId="7CCE1A58" w14:textId="77777777" w:rsidTr="1476CC11">
        <w:tblPrEx>
          <w:jc w:val="left"/>
        </w:tblPrEx>
        <w:trPr>
          <w:trHeight w:val="699"/>
        </w:trPr>
        <w:tc>
          <w:tcPr>
            <w:tcW w:w="704" w:type="dxa"/>
            <w:vAlign w:val="center"/>
          </w:tcPr>
          <w:p w14:paraId="0D89F3DA" w14:textId="03F147FF" w:rsidR="00CB71FE" w:rsidRPr="007C732E" w:rsidRDefault="008D1AA1"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29.</w:t>
            </w:r>
          </w:p>
        </w:tc>
        <w:tc>
          <w:tcPr>
            <w:tcW w:w="8358" w:type="dxa"/>
            <w:vAlign w:val="center"/>
          </w:tcPr>
          <w:p w14:paraId="7EB2DDB4" w14:textId="77777777" w:rsidR="008D1AA1" w:rsidRPr="007C732E" w:rsidRDefault="008D1AA1"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4FF2ED17" w14:textId="423D0D12" w:rsidR="008D1AA1" w:rsidRPr="007C732E" w:rsidRDefault="008D1AA1"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Računaju li se u iznose prihoda kod prijave ukupni prihodi (i oni doznačeni od Ministarstva)?</w:t>
            </w:r>
          </w:p>
          <w:p w14:paraId="5D5F067B" w14:textId="77777777" w:rsidR="00CB71FE" w:rsidRDefault="008D1AA1"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005CA261" w14:textId="7D530F62" w:rsidR="00D25121" w:rsidRPr="00670316" w:rsidRDefault="00144A59" w:rsidP="00C11836">
            <w:pPr>
              <w:spacing w:beforeLines="40" w:before="96" w:afterLines="40" w:after="96" w:line="240" w:lineRule="auto"/>
              <w:rPr>
                <w:rFonts w:ascii="Times New Roman" w:hAnsi="Times New Roman" w:cs="Times New Roman"/>
              </w:rPr>
            </w:pPr>
            <w:r>
              <w:rPr>
                <w:rFonts w:ascii="Times New Roman" w:hAnsi="Times New Roman" w:cs="Times New Roman"/>
              </w:rPr>
              <w:t>Sukladno točki 2.6.3. P</w:t>
            </w:r>
            <w:r w:rsidR="006215B9" w:rsidRPr="006215B9">
              <w:rPr>
                <w:rFonts w:ascii="Times New Roman" w:hAnsi="Times New Roman" w:cs="Times New Roman"/>
              </w:rPr>
              <w:t xml:space="preserve">rijavitelj i </w:t>
            </w:r>
            <w:r w:rsidR="005D2D3F">
              <w:rPr>
                <w:rFonts w:ascii="Times New Roman" w:hAnsi="Times New Roman" w:cs="Times New Roman"/>
              </w:rPr>
              <w:t>p</w:t>
            </w:r>
            <w:r w:rsidR="006215B9" w:rsidRPr="006215B9">
              <w:rPr>
                <w:rFonts w:ascii="Times New Roman" w:hAnsi="Times New Roman" w:cs="Times New Roman"/>
              </w:rPr>
              <w:t xml:space="preserve">artner/i (ukoliko je partnerstvo primjenjivo) zajednički moraju </w:t>
            </w:r>
            <w:r w:rsidR="00D25121" w:rsidRPr="00670316">
              <w:rPr>
                <w:rFonts w:ascii="Times New Roman" w:hAnsi="Times New Roman" w:cs="Times New Roman"/>
              </w:rPr>
              <w:t xml:space="preserve">na razini </w:t>
            </w:r>
            <w:r w:rsidR="005D2D3F">
              <w:rPr>
                <w:rFonts w:ascii="Times New Roman" w:hAnsi="Times New Roman" w:cs="Times New Roman"/>
              </w:rPr>
              <w:t>p</w:t>
            </w:r>
            <w:r w:rsidR="00D25121" w:rsidRPr="00670316">
              <w:rPr>
                <w:rFonts w:ascii="Times New Roman" w:hAnsi="Times New Roman" w:cs="Times New Roman"/>
              </w:rPr>
              <w:t xml:space="preserve">rijavitelja i </w:t>
            </w:r>
            <w:r w:rsidR="005D2D3F">
              <w:rPr>
                <w:rFonts w:ascii="Times New Roman" w:hAnsi="Times New Roman" w:cs="Times New Roman"/>
              </w:rPr>
              <w:t>p</w:t>
            </w:r>
            <w:r w:rsidR="00D25121" w:rsidRPr="00670316">
              <w:rPr>
                <w:rFonts w:ascii="Times New Roman" w:hAnsi="Times New Roman" w:cs="Times New Roman"/>
              </w:rPr>
              <w:t xml:space="preserve">artnera (a/p) </w:t>
            </w:r>
            <w:r w:rsidR="00927B23">
              <w:rPr>
                <w:rFonts w:ascii="Times New Roman" w:hAnsi="Times New Roman" w:cs="Times New Roman"/>
              </w:rPr>
              <w:t>imati</w:t>
            </w:r>
            <w:r w:rsidR="00927B23" w:rsidRPr="0006420A">
              <w:rPr>
                <w:rFonts w:ascii="Times New Roman" w:hAnsi="Times New Roman" w:cs="Times New Roman"/>
              </w:rPr>
              <w:t xml:space="preserve"> </w:t>
            </w:r>
            <w:r w:rsidR="00D25121" w:rsidRPr="00670316">
              <w:rPr>
                <w:rFonts w:ascii="Times New Roman" w:hAnsi="Times New Roman" w:cs="Times New Roman"/>
              </w:rPr>
              <w:t>kumulativno ostvareno najmanje 25% prihoda u 2023. godini u odnosu na ukupne planirane prihvatljive troškove projekta, a sukladno financijskom izvještaju za 2023. godinu.</w:t>
            </w:r>
            <w:r w:rsidR="000D3FC5">
              <w:rPr>
                <w:rFonts w:ascii="Times New Roman" w:hAnsi="Times New Roman" w:cs="Times New Roman"/>
              </w:rPr>
              <w:t xml:space="preserve"> U svrhu </w:t>
            </w:r>
            <w:r w:rsidR="009479C8">
              <w:rPr>
                <w:rFonts w:ascii="Times New Roman" w:hAnsi="Times New Roman" w:cs="Times New Roman"/>
              </w:rPr>
              <w:t>utvrđivanja</w:t>
            </w:r>
            <w:r w:rsidR="00862273">
              <w:rPr>
                <w:rFonts w:ascii="Times New Roman" w:hAnsi="Times New Roman" w:cs="Times New Roman"/>
              </w:rPr>
              <w:t xml:space="preserve"> ostvarenih prihoda </w:t>
            </w:r>
            <w:r w:rsidR="000D3FC5">
              <w:rPr>
                <w:rFonts w:ascii="Times New Roman" w:hAnsi="Times New Roman" w:cs="Times New Roman"/>
              </w:rPr>
              <w:t>u obzir se uzimaju ukupni prihodi.</w:t>
            </w:r>
          </w:p>
        </w:tc>
      </w:tr>
      <w:tr w:rsidR="00CB71FE" w:rsidRPr="007C732E" w14:paraId="76E90DFB" w14:textId="77777777" w:rsidTr="1476CC11">
        <w:tblPrEx>
          <w:jc w:val="left"/>
        </w:tblPrEx>
        <w:trPr>
          <w:trHeight w:val="699"/>
        </w:trPr>
        <w:tc>
          <w:tcPr>
            <w:tcW w:w="704" w:type="dxa"/>
            <w:shd w:val="clear" w:color="auto" w:fill="FBE4D5" w:themeFill="accent2" w:themeFillTint="33"/>
            <w:vAlign w:val="center"/>
          </w:tcPr>
          <w:p w14:paraId="09D5A5E3" w14:textId="77777777" w:rsidR="00CB71FE" w:rsidRPr="007C732E" w:rsidRDefault="00CB71FE"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3B60F520" w14:textId="32E08020" w:rsidR="008D1AA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11A8B05C" w14:textId="3D5D33D6" w:rsidR="008D1AA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64499BC0" w14:textId="30444321" w:rsidR="00CB71FE" w:rsidRPr="007C732E" w:rsidRDefault="007112EC" w:rsidP="00C11836">
            <w:pPr>
              <w:spacing w:beforeLines="40" w:before="96" w:afterLines="40" w:after="96" w:line="240" w:lineRule="auto"/>
              <w:rPr>
                <w:rFonts w:ascii="Times New Roman" w:hAnsi="Times New Roman" w:cs="Times New Roman"/>
                <w:b/>
                <w:bCs/>
              </w:rPr>
            </w:pPr>
            <w:r w:rsidRPr="007112EC">
              <w:rPr>
                <w:rFonts w:ascii="Times New Roman" w:hAnsi="Times New Roman" w:cs="Times New Roman"/>
                <w:b/>
                <w:bCs/>
                <w:sz w:val="20"/>
                <w:szCs w:val="20"/>
              </w:rPr>
              <w:t>2.1. SPECIFIČNI CILJEVI PDP-A S CILJNIM SKUPINAMA I POKAZATELJIMA</w:t>
            </w:r>
          </w:p>
        </w:tc>
      </w:tr>
      <w:tr w:rsidR="00CB71FE" w:rsidRPr="007C732E" w14:paraId="437F0161" w14:textId="77777777" w:rsidTr="1476CC11">
        <w:tblPrEx>
          <w:jc w:val="left"/>
        </w:tblPrEx>
        <w:trPr>
          <w:trHeight w:val="699"/>
        </w:trPr>
        <w:tc>
          <w:tcPr>
            <w:tcW w:w="704" w:type="dxa"/>
            <w:vAlign w:val="center"/>
          </w:tcPr>
          <w:p w14:paraId="65CA5256" w14:textId="37A04433" w:rsidR="00CB71FE" w:rsidRPr="007C732E" w:rsidRDefault="008D1AA1"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30.</w:t>
            </w:r>
          </w:p>
        </w:tc>
        <w:tc>
          <w:tcPr>
            <w:tcW w:w="8358" w:type="dxa"/>
            <w:vAlign w:val="center"/>
          </w:tcPr>
          <w:p w14:paraId="5C759076" w14:textId="77777777" w:rsidR="008D1AA1" w:rsidRPr="007C732E" w:rsidRDefault="008D1AA1"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4418F723" w14:textId="5E6E22E1" w:rsidR="00012079" w:rsidRPr="007C732E" w:rsidRDefault="008D1AA1"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Ako smo dobro shvatili, 1 ista osoba može sudjelovati u više radionica (npr. radionica jazza i radionica fotografije), no u pokazatelj se ubraja samo jednom na razini projekta?</w:t>
            </w:r>
          </w:p>
          <w:p w14:paraId="56D0014B" w14:textId="77777777" w:rsidR="008D1AA1" w:rsidRPr="007C732E" w:rsidRDefault="008D1AA1"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1DC5ACB3" w14:textId="171454F5" w:rsidR="00CB71FE" w:rsidRPr="007C732E" w:rsidRDefault="008D1AA1"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U pokazatelj se SF.3.4.08.04-01 „Broj pripadnika ranjive/ih skupine/a koji su sudjelovali u projektnim aktivnostima“ ubrajaju osobe koje su sudjelovale u projektnim aktivnostima (kulturnim i/ili umjetničkim radionicama) bez obzira na postignutu razinu sudjelovanja. </w:t>
            </w:r>
            <w:r w:rsidR="005A2AF7">
              <w:rPr>
                <w:rFonts w:ascii="Times New Roman" w:hAnsi="Times New Roman" w:cs="Times New Roman"/>
              </w:rPr>
              <w:t>O</w:t>
            </w:r>
            <w:r w:rsidRPr="007C732E">
              <w:rPr>
                <w:rFonts w:ascii="Times New Roman" w:hAnsi="Times New Roman" w:cs="Times New Roman"/>
              </w:rPr>
              <w:t>soba se u pokazatelj može ubrojiti samo jednom, bez obzira na broj aktivnosti u kojima je sudjelovala.</w:t>
            </w:r>
          </w:p>
        </w:tc>
      </w:tr>
      <w:tr w:rsidR="00CB71FE" w:rsidRPr="007C732E" w14:paraId="42A396E6" w14:textId="77777777" w:rsidTr="1476CC11">
        <w:tblPrEx>
          <w:jc w:val="left"/>
        </w:tblPrEx>
        <w:trPr>
          <w:trHeight w:val="699"/>
        </w:trPr>
        <w:tc>
          <w:tcPr>
            <w:tcW w:w="704" w:type="dxa"/>
            <w:shd w:val="clear" w:color="auto" w:fill="FBE4D5" w:themeFill="accent2" w:themeFillTint="33"/>
            <w:vAlign w:val="center"/>
          </w:tcPr>
          <w:p w14:paraId="5B18DFFB" w14:textId="77777777" w:rsidR="00CB71FE" w:rsidRPr="007C732E" w:rsidRDefault="00CB71FE"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7CDE6CBA" w14:textId="1525882C" w:rsidR="008D1AA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7BFE297B" w14:textId="19756143" w:rsidR="008D1AA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2C257F3A" w14:textId="585CA8EC" w:rsidR="00CB71FE"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2.1. SPECIFIČNI CILJEVI PDP-A S CILJNIM SKUPINAMA I POKAZATELJIMA</w:t>
            </w:r>
          </w:p>
          <w:p w14:paraId="6455978B" w14:textId="314F0111" w:rsidR="008D1AA1" w:rsidRPr="007C732E" w:rsidRDefault="007112EC" w:rsidP="00C11836">
            <w:pPr>
              <w:spacing w:beforeLines="40" w:before="96" w:afterLines="40" w:after="96" w:line="240" w:lineRule="auto"/>
              <w:rPr>
                <w:rFonts w:ascii="Times New Roman" w:hAnsi="Times New Roman" w:cs="Times New Roman"/>
                <w:b/>
                <w:bCs/>
              </w:rPr>
            </w:pPr>
            <w:r w:rsidRPr="007112EC">
              <w:rPr>
                <w:rFonts w:ascii="Times New Roman" w:hAnsi="Times New Roman" w:cs="Times New Roman"/>
                <w:b/>
                <w:bCs/>
                <w:sz w:val="20"/>
                <w:szCs w:val="20"/>
              </w:rPr>
              <w:t>2.5. PRIHVATLJIVE PROJEKTNE AKTIVNOSTI I MJERLJIVI ISHODI</w:t>
            </w:r>
          </w:p>
        </w:tc>
      </w:tr>
      <w:tr w:rsidR="00CB71FE" w:rsidRPr="007C732E" w14:paraId="7580CEFA" w14:textId="77777777" w:rsidTr="1476CC11">
        <w:tblPrEx>
          <w:jc w:val="left"/>
        </w:tblPrEx>
        <w:trPr>
          <w:trHeight w:val="699"/>
        </w:trPr>
        <w:tc>
          <w:tcPr>
            <w:tcW w:w="704" w:type="dxa"/>
            <w:vAlign w:val="center"/>
          </w:tcPr>
          <w:p w14:paraId="18E0C282" w14:textId="034D2390" w:rsidR="00CB71FE" w:rsidRPr="007C732E" w:rsidRDefault="008D1AA1"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31.</w:t>
            </w:r>
          </w:p>
        </w:tc>
        <w:tc>
          <w:tcPr>
            <w:tcW w:w="8358" w:type="dxa"/>
            <w:vAlign w:val="center"/>
          </w:tcPr>
          <w:p w14:paraId="4D226C1D" w14:textId="77777777" w:rsidR="008D1AA1" w:rsidRPr="007C732E" w:rsidRDefault="008D1AA1"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0E5AAA17" w14:textId="4709CF9A" w:rsidR="008D1AA1" w:rsidRPr="007C732E" w:rsidRDefault="008D1AA1"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Trebaju li se oba specifična cilja provesti u projektu? Jesu li obavezni i rad s korisnicima i edukacija zaposlenika?</w:t>
            </w:r>
          </w:p>
          <w:p w14:paraId="5C784B9E" w14:textId="67FBFCAC" w:rsidR="0061392A" w:rsidRPr="007C732E" w:rsidRDefault="008D1AA1"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0192BD9D" w14:textId="4919305F" w:rsidR="00D65201" w:rsidRPr="007C732E" w:rsidRDefault="00D65201"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Projektni prijedlog mora obuhvatiti oba specifična cilja Poziva te udovoljiti svim kriterijima prihvatljivosti i kvalitete koji su propisani natječajnom dokumentacijom Poziva kako bi bio prihvatljiv.</w:t>
            </w:r>
          </w:p>
        </w:tc>
      </w:tr>
      <w:tr w:rsidR="00CB71FE" w:rsidRPr="007C732E" w14:paraId="7675D9AE" w14:textId="77777777" w:rsidTr="1476CC11">
        <w:tblPrEx>
          <w:jc w:val="left"/>
        </w:tblPrEx>
        <w:trPr>
          <w:trHeight w:val="699"/>
        </w:trPr>
        <w:tc>
          <w:tcPr>
            <w:tcW w:w="704" w:type="dxa"/>
            <w:shd w:val="clear" w:color="auto" w:fill="FBE4D5" w:themeFill="accent2" w:themeFillTint="33"/>
            <w:vAlign w:val="center"/>
          </w:tcPr>
          <w:p w14:paraId="69914DB2" w14:textId="77777777" w:rsidR="00CB71FE" w:rsidRPr="007C732E" w:rsidRDefault="00CB71FE"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67ECA36B" w14:textId="3EFC1F43" w:rsidR="008C43DA"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7C46259F" w14:textId="111695BF" w:rsidR="008C43DA"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 xml:space="preserve">2. PRAVILA PDP-A </w:t>
            </w:r>
          </w:p>
          <w:p w14:paraId="065E9B3B" w14:textId="5EF021BF" w:rsidR="00CB71FE" w:rsidRPr="007C732E" w:rsidRDefault="007112EC" w:rsidP="00C11836">
            <w:pPr>
              <w:spacing w:beforeLines="40" w:before="96" w:afterLines="40" w:after="96" w:line="240" w:lineRule="auto"/>
              <w:rPr>
                <w:rFonts w:ascii="Times New Roman" w:hAnsi="Times New Roman" w:cs="Times New Roman"/>
                <w:b/>
                <w:bCs/>
              </w:rPr>
            </w:pPr>
            <w:r w:rsidRPr="007112EC">
              <w:rPr>
                <w:rFonts w:ascii="Times New Roman" w:hAnsi="Times New Roman" w:cs="Times New Roman"/>
                <w:b/>
                <w:bCs/>
                <w:sz w:val="20"/>
                <w:szCs w:val="20"/>
              </w:rPr>
              <w:t>2.1. SPECIFIČNI CILJEVI PDP-A S CILJNIM SKUPINAMA I POKAZATELJIMA</w:t>
            </w:r>
          </w:p>
        </w:tc>
      </w:tr>
      <w:tr w:rsidR="00CB71FE" w:rsidRPr="007C732E" w14:paraId="35E1746A" w14:textId="77777777" w:rsidTr="1476CC11">
        <w:tblPrEx>
          <w:jc w:val="left"/>
        </w:tblPrEx>
        <w:trPr>
          <w:trHeight w:val="699"/>
        </w:trPr>
        <w:tc>
          <w:tcPr>
            <w:tcW w:w="704" w:type="dxa"/>
            <w:vAlign w:val="center"/>
          </w:tcPr>
          <w:p w14:paraId="222CF1B5" w14:textId="515D77BD" w:rsidR="00CB71FE" w:rsidRPr="007C732E" w:rsidRDefault="0061392A"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32.</w:t>
            </w:r>
          </w:p>
        </w:tc>
        <w:tc>
          <w:tcPr>
            <w:tcW w:w="8358" w:type="dxa"/>
            <w:vAlign w:val="center"/>
          </w:tcPr>
          <w:p w14:paraId="52358B2F" w14:textId="77777777" w:rsidR="0061392A" w:rsidRPr="007C732E" w:rsidRDefault="0061392A"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5C44F3A3" w14:textId="795B82F5" w:rsidR="0061392A" w:rsidRPr="007C732E" w:rsidRDefault="0061392A"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Minimalni broj 55 korisnika/sudionika se odnosi na ukupan broj polaznika iz svih radionica ili po radionici? </w:t>
            </w:r>
          </w:p>
          <w:p w14:paraId="2F21CD82" w14:textId="47B264F3" w:rsidR="0061392A" w:rsidRPr="007C732E" w:rsidRDefault="0061392A"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31416C38" w14:textId="21D79F03" w:rsidR="00AD5C4C" w:rsidRPr="007C732E" w:rsidRDefault="0061392A"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U pokazatelj SF.3.4.08.04-01 „Broj pripadnika ranjive/ih skupine/a koji su sudjelovali u projektnim aktivnostima“ se ubrajaju osobe koje su sudjelovale u projektnim aktivnostima (kulturnim i/ili umjetničkim radionicama) bez obzira na postignutu razinu sudjelovanja. Minimalni doprinos pokazatelju je 55. Dakle, u aktivnosti Provedba kulturnih i/ili umjetničkih radionica namijenjenih pripadnicima ranjivih skupina minimalno mora sudjelovati 55 pripadnika ciljne skupine specifičnog cilja 1, a za koji su osigurani adekvatni dokazi temeljem kojih se ubrajaju u doprinos navedenom pokazatelju.</w:t>
            </w:r>
          </w:p>
        </w:tc>
      </w:tr>
      <w:tr w:rsidR="00CB71FE" w:rsidRPr="007C732E" w14:paraId="75D236E7" w14:textId="77777777" w:rsidTr="1476CC11">
        <w:tblPrEx>
          <w:jc w:val="left"/>
        </w:tblPrEx>
        <w:trPr>
          <w:trHeight w:val="699"/>
        </w:trPr>
        <w:tc>
          <w:tcPr>
            <w:tcW w:w="704" w:type="dxa"/>
            <w:shd w:val="clear" w:color="auto" w:fill="FBE4D5" w:themeFill="accent2" w:themeFillTint="33"/>
            <w:vAlign w:val="center"/>
          </w:tcPr>
          <w:p w14:paraId="253BD8B5" w14:textId="77777777" w:rsidR="00CB71FE" w:rsidRPr="007C732E" w:rsidRDefault="00CB71FE" w:rsidP="00C11836">
            <w:pPr>
              <w:spacing w:beforeLines="40" w:before="96" w:afterLines="40" w:after="96" w:line="240" w:lineRule="auto"/>
              <w:jc w:val="both"/>
              <w:rPr>
                <w:rFonts w:ascii="Times New Roman" w:hAnsi="Times New Roman" w:cs="Times New Roman"/>
                <w:b/>
                <w:bCs/>
              </w:rPr>
            </w:pPr>
          </w:p>
        </w:tc>
        <w:tc>
          <w:tcPr>
            <w:tcW w:w="8358" w:type="dxa"/>
            <w:shd w:val="clear" w:color="auto" w:fill="FBE4D5" w:themeFill="accent2" w:themeFillTint="33"/>
            <w:vAlign w:val="center"/>
          </w:tcPr>
          <w:p w14:paraId="743CE5E5" w14:textId="262D6699" w:rsidR="008C43DA" w:rsidRPr="00DF7D60" w:rsidRDefault="007112EC" w:rsidP="00C11836">
            <w:pPr>
              <w:spacing w:beforeLines="40" w:before="96" w:afterLines="40" w:after="96" w:line="240" w:lineRule="auto"/>
              <w:rPr>
                <w:rFonts w:ascii="Times New Roman" w:eastAsia="Calibri" w:hAnsi="Times New Roman" w:cs="Times New Roman"/>
                <w:b/>
                <w:bCs/>
                <w:sz w:val="20"/>
                <w:szCs w:val="20"/>
              </w:rPr>
            </w:pPr>
            <w:r w:rsidRPr="007112EC">
              <w:rPr>
                <w:rFonts w:ascii="Times New Roman" w:eastAsia="Calibri" w:hAnsi="Times New Roman" w:cs="Times New Roman"/>
                <w:b/>
                <w:bCs/>
                <w:sz w:val="20"/>
                <w:szCs w:val="20"/>
              </w:rPr>
              <w:t>UPUTE ZA PRIJAVITELJE</w:t>
            </w:r>
          </w:p>
          <w:p w14:paraId="5F4C8491" w14:textId="5A8E9076" w:rsidR="008C43DA" w:rsidRPr="00DF7D60" w:rsidRDefault="007112EC" w:rsidP="00C11836">
            <w:pPr>
              <w:spacing w:beforeLines="40" w:before="96" w:afterLines="40" w:after="96" w:line="240" w:lineRule="auto"/>
              <w:rPr>
                <w:rFonts w:ascii="Times New Roman" w:eastAsia="Calibri" w:hAnsi="Times New Roman" w:cs="Times New Roman"/>
                <w:b/>
                <w:bCs/>
                <w:sz w:val="20"/>
                <w:szCs w:val="20"/>
              </w:rPr>
            </w:pPr>
            <w:r w:rsidRPr="007112EC">
              <w:rPr>
                <w:rFonts w:ascii="Times New Roman" w:eastAsia="Calibri" w:hAnsi="Times New Roman" w:cs="Times New Roman"/>
                <w:b/>
                <w:bCs/>
                <w:sz w:val="20"/>
                <w:szCs w:val="20"/>
              </w:rPr>
              <w:t>2. PRAVILA PDP-A</w:t>
            </w:r>
          </w:p>
          <w:p w14:paraId="03F55533" w14:textId="58FBD6F2" w:rsidR="00CB71FE" w:rsidRPr="007C732E" w:rsidRDefault="007112EC" w:rsidP="00C11836">
            <w:pPr>
              <w:spacing w:beforeLines="40" w:before="96" w:afterLines="40" w:after="96" w:line="240" w:lineRule="auto"/>
              <w:rPr>
                <w:rFonts w:ascii="Times New Roman" w:hAnsi="Times New Roman" w:cs="Times New Roman"/>
              </w:rPr>
            </w:pPr>
            <w:r w:rsidRPr="007112EC">
              <w:rPr>
                <w:rFonts w:ascii="Times New Roman" w:eastAsia="Calibri" w:hAnsi="Times New Roman" w:cs="Times New Roman"/>
                <w:b/>
                <w:bCs/>
                <w:sz w:val="20"/>
                <w:szCs w:val="20"/>
              </w:rPr>
              <w:t>2.3. OBRADA OSOBNIH PODATAKA ISPITANIKA</w:t>
            </w:r>
          </w:p>
        </w:tc>
      </w:tr>
      <w:tr w:rsidR="00CB71FE" w:rsidRPr="007C732E" w14:paraId="0B511AB0" w14:textId="77777777" w:rsidTr="1476CC11">
        <w:tblPrEx>
          <w:jc w:val="left"/>
        </w:tblPrEx>
        <w:trPr>
          <w:trHeight w:val="699"/>
        </w:trPr>
        <w:tc>
          <w:tcPr>
            <w:tcW w:w="704" w:type="dxa"/>
            <w:vAlign w:val="center"/>
          </w:tcPr>
          <w:p w14:paraId="1C9130A9" w14:textId="7D58599B" w:rsidR="00CB71FE" w:rsidRPr="007C732E" w:rsidRDefault="008C43DA"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33.</w:t>
            </w:r>
          </w:p>
        </w:tc>
        <w:tc>
          <w:tcPr>
            <w:tcW w:w="8358" w:type="dxa"/>
            <w:vAlign w:val="center"/>
          </w:tcPr>
          <w:p w14:paraId="21F770F5" w14:textId="77777777" w:rsidR="008C43DA" w:rsidRPr="007C732E" w:rsidRDefault="008C43DA"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3E99E641" w14:textId="0EAF6251" w:rsidR="008C43DA" w:rsidRPr="007C732E" w:rsidRDefault="008C43DA"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Kako je moguće da se prikuplja preslika osobne iskaznice, osobito posebno osjetljive skupine, kao što su djeca, sukladno GDPR-u i mišljenjima AZOP-a. Koje je pravna osnova za prikupljanje?</w:t>
            </w:r>
          </w:p>
          <w:p w14:paraId="748A772A" w14:textId="79CB5A92" w:rsidR="00062362" w:rsidRPr="007C732E" w:rsidRDefault="008C43DA"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1B4E8B69" w14:textId="5A96B10E" w:rsidR="00AD5C4C" w:rsidRDefault="008C43DA"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Obrada osobnih podataka ispitanika opisana je u točki 2.3 Uputa za prijavitelje.  Prijavitelj (nositelj projekta) odnosno </w:t>
            </w:r>
            <w:r w:rsidR="007112EC">
              <w:rPr>
                <w:rFonts w:ascii="Times New Roman" w:hAnsi="Times New Roman" w:cs="Times New Roman"/>
              </w:rPr>
              <w:t>k</w:t>
            </w:r>
            <w:r w:rsidRPr="007C732E">
              <w:rPr>
                <w:rFonts w:ascii="Times New Roman" w:hAnsi="Times New Roman" w:cs="Times New Roman"/>
              </w:rPr>
              <w:t>orisnik dužan je prilikom obrade osobnih podataka u svojstvu voditelja obrade postupati sukladno Općoj uredbi o zaštiti podataka, Zakonu o provedbi Opće uredbe o zaštiti podataka, ostalim zakonima i propisima te mišljenjima i praksi iz područja zaštite osobnih podataka, kao i sukladno Uputama za prijavitelje i ugovoru o dodjeli bespovratnih sredstava.</w:t>
            </w:r>
          </w:p>
          <w:p w14:paraId="2F46F930" w14:textId="001CFF99" w:rsidR="00062362" w:rsidRPr="00FC4BFA" w:rsidRDefault="00062362" w:rsidP="00FC4BFA">
            <w:pPr>
              <w:spacing w:beforeLines="40" w:before="96" w:afterLines="40" w:after="96" w:line="240" w:lineRule="auto"/>
              <w:rPr>
                <w:rFonts w:ascii="Times New Roman" w:hAnsi="Times New Roman" w:cs="Times New Roman"/>
              </w:rPr>
            </w:pPr>
            <w:r w:rsidRPr="00FC4BFA">
              <w:rPr>
                <w:rFonts w:ascii="Times New Roman" w:hAnsi="Times New Roman" w:cs="Times New Roman"/>
              </w:rPr>
              <w:t>Izvještavanje i praćenje provedbe Programa Učinkoviti ljudski potencijali 2021. -2027.  (PULJP-a) sastavni je dio programskog ciklusa. Sustav praćenja osigurava kvantitativnu i kvalitativnu obradu podataka za potrebe izvještavanja nadležnih nacionalnih tijela i Europske komisije (dalje: EK), sukladno obvezi iz članka 42. Uredbe (EU) 2021/1060 (CPR Uredba), provedbu planiranih evaluacija (sukladno obvezi iz članka 44. CPR Uredbe) te planiranje budućih intervencija. Uredbom (EU) 2021/1057 (ESF+ Uredba) definirani su zajednički pokazatelji o kojima su države članice dužne izvještavati u okviru provedbe projekata Europskog socijalnog fonda plus.</w:t>
            </w:r>
          </w:p>
          <w:p w14:paraId="090476E0" w14:textId="6AF98F72" w:rsidR="00062362" w:rsidRPr="00A41E82" w:rsidRDefault="007112EC" w:rsidP="00FC4BFA">
            <w:pPr>
              <w:spacing w:beforeLines="40" w:before="96" w:afterLines="40" w:after="96" w:line="240" w:lineRule="auto"/>
              <w:rPr>
                <w:rFonts w:ascii="Times New Roman" w:hAnsi="Times New Roman" w:cs="Times New Roman"/>
                <w:color w:val="000000"/>
              </w:rPr>
            </w:pPr>
            <w:r>
              <w:rPr>
                <w:rFonts w:ascii="Times New Roman" w:hAnsi="Times New Roman" w:cs="Times New Roman"/>
              </w:rPr>
              <w:t>k</w:t>
            </w:r>
            <w:r w:rsidR="00062362" w:rsidRPr="00FC4BFA">
              <w:rPr>
                <w:rFonts w:ascii="Times New Roman" w:hAnsi="Times New Roman" w:cs="Times New Roman"/>
              </w:rPr>
              <w:t>orisnik bespovratnih sredstava (Nositelj projekta) je obvezan prikupljati podatke o sudionicima i subjektima te o njima izvještavati Posredničko tijelo razine 2 (PT2) sukladno uvjetima Poziva na dostavu projektnih prijedloga, sklopljenom Ugovoru o dodjeli bespovratnih sredstava te Uputi nositeljima projekta za prikupljanje i obradu podataka u okviru  provedbe Programa Učinkoviti ljudski potencijali 2021. -2027.  za Prioritete 1-6 (objavljenoj na stranicama ESF+) i smjernicama PT2. Na ovaj se način osigurava evidentiranje doprinosa za sve zajedničke pokazatelje ostvarenja i rezultata, specifične pokazatelje ostvarenja i rezultata te pokazatelje specifičnih ciljeva Poziva. Izvještavanje o sudionicima, subjektima i pokazateljima provedbe dio je postupka podnošenja Zahtjeva za nadoknadom sredstava.</w:t>
            </w:r>
          </w:p>
        </w:tc>
      </w:tr>
      <w:tr w:rsidR="00CB71FE" w:rsidRPr="007C732E" w14:paraId="7C2D13C1" w14:textId="77777777" w:rsidTr="1476CC11">
        <w:tblPrEx>
          <w:jc w:val="left"/>
        </w:tblPrEx>
        <w:trPr>
          <w:trHeight w:val="699"/>
        </w:trPr>
        <w:tc>
          <w:tcPr>
            <w:tcW w:w="704" w:type="dxa"/>
            <w:shd w:val="clear" w:color="auto" w:fill="FBE4D5" w:themeFill="accent2" w:themeFillTint="33"/>
            <w:vAlign w:val="center"/>
          </w:tcPr>
          <w:p w14:paraId="417984F7" w14:textId="77777777" w:rsidR="00CB71FE" w:rsidRPr="007C732E" w:rsidRDefault="00CB71FE"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3DBA4030" w14:textId="473F8C96" w:rsidR="00637068"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2D3D45A9" w14:textId="05A2134E" w:rsidR="00637068"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 xml:space="preserve">2. PRAVILA PDP-A </w:t>
            </w:r>
          </w:p>
          <w:p w14:paraId="22A61E2B" w14:textId="50F6B6C5" w:rsidR="00637068"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2.6. PRIHVATLJIVOST PRIJAVITELJA/PARTNERA I FORMIRANJE PARTNERSTVA</w:t>
            </w:r>
          </w:p>
          <w:p w14:paraId="6DEEC5F4" w14:textId="46C72CC2" w:rsidR="00CB71FE" w:rsidRPr="007C732E" w:rsidRDefault="007112EC" w:rsidP="00C11836">
            <w:pPr>
              <w:spacing w:beforeLines="40" w:before="96" w:afterLines="40" w:after="96" w:line="240" w:lineRule="auto"/>
              <w:rPr>
                <w:rFonts w:ascii="Times New Roman" w:hAnsi="Times New Roman" w:cs="Times New Roman"/>
                <w:b/>
                <w:bCs/>
              </w:rPr>
            </w:pPr>
            <w:r w:rsidRPr="007112EC">
              <w:rPr>
                <w:rFonts w:ascii="Times New Roman" w:hAnsi="Times New Roman" w:cs="Times New Roman"/>
                <w:b/>
                <w:bCs/>
                <w:sz w:val="20"/>
                <w:szCs w:val="20"/>
              </w:rPr>
              <w:t>2.6.1. PRIHVATLJIVI PRIJAVITELJI</w:t>
            </w:r>
          </w:p>
        </w:tc>
      </w:tr>
      <w:tr w:rsidR="00CB71FE" w:rsidRPr="007C732E" w14:paraId="0CC60877" w14:textId="77777777" w:rsidTr="1476CC11">
        <w:tblPrEx>
          <w:jc w:val="left"/>
        </w:tblPrEx>
        <w:trPr>
          <w:trHeight w:val="699"/>
        </w:trPr>
        <w:tc>
          <w:tcPr>
            <w:tcW w:w="704" w:type="dxa"/>
            <w:vAlign w:val="center"/>
          </w:tcPr>
          <w:p w14:paraId="685BC587" w14:textId="5A0DD756" w:rsidR="00CB71FE" w:rsidRPr="007C732E" w:rsidRDefault="008C43DA"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34.</w:t>
            </w:r>
          </w:p>
        </w:tc>
        <w:tc>
          <w:tcPr>
            <w:tcW w:w="8358" w:type="dxa"/>
            <w:vAlign w:val="center"/>
          </w:tcPr>
          <w:p w14:paraId="2F6CCDAD" w14:textId="77777777" w:rsidR="008C43DA" w:rsidRPr="007C732E" w:rsidRDefault="008C43DA"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7C1B3F75" w14:textId="6FD7FEE1" w:rsidR="008C43DA" w:rsidRPr="007C732E" w:rsidRDefault="008C43DA"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Poštovani, imam pitanje vezano za Prihvatljive prijavitelje. Prijavitelj </w:t>
            </w:r>
            <w:r w:rsidR="005D2D3F">
              <w:rPr>
                <w:rFonts w:ascii="Times New Roman" w:hAnsi="Times New Roman" w:cs="Times New Roman"/>
              </w:rPr>
              <w:t>p</w:t>
            </w:r>
            <w:r w:rsidRPr="007C732E">
              <w:rPr>
                <w:rFonts w:ascii="Times New Roman" w:hAnsi="Times New Roman" w:cs="Times New Roman"/>
              </w:rPr>
              <w:t xml:space="preserve">rojekta bi bila Ustanova u kulturi koja prema Uputi mora biti upisana u odgovarajući registar. Pošto je prijavitelj Projekta Pučko otvoreno učilište, a ne nalazi se u Registru proračunskih korisnika: Ustanove u kulturi i sportu pod točkom 7.5, 7.6 i 7.7, da li ta ustanova može biti prihvatljivi Prijavitelj? </w:t>
            </w:r>
          </w:p>
          <w:p w14:paraId="0EBB4078" w14:textId="5B1DC4B3" w:rsidR="008C43DA" w:rsidRPr="007C732E" w:rsidRDefault="008C43DA"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23B5B3F8" w14:textId="5FF53437" w:rsidR="00CB71FE" w:rsidRPr="007C732E" w:rsidRDefault="00C10085" w:rsidP="00C11836">
            <w:pPr>
              <w:spacing w:beforeLines="40" w:before="96" w:afterLines="40" w:after="96" w:line="240" w:lineRule="auto"/>
              <w:rPr>
                <w:rFonts w:ascii="Times New Roman" w:hAnsi="Times New Roman" w:cs="Times New Roman"/>
              </w:rPr>
            </w:pPr>
            <w:r w:rsidRPr="007C732E">
              <w:rPr>
                <w:rFonts w:ascii="Times New Roman" w:eastAsia="Aptos" w:hAnsi="Times New Roman" w:cs="Times New Roman"/>
                <w:kern w:val="0"/>
                <w:lang w:eastAsia="hr-HR"/>
                <w14:ligatures w14:val="none"/>
              </w:rPr>
              <w:t xml:space="preserve">Prihvatljivi prijavitelji su pravne osobe </w:t>
            </w:r>
            <w:r w:rsidR="00067511">
              <w:rPr>
                <w:rFonts w:ascii="Times New Roman" w:eastAsia="Aptos" w:hAnsi="Times New Roman" w:cs="Times New Roman"/>
                <w:kern w:val="0"/>
                <w:lang w:eastAsia="hr-HR"/>
                <w14:ligatures w14:val="none"/>
              </w:rPr>
              <w:t>–</w:t>
            </w:r>
            <w:r w:rsidRPr="007C732E">
              <w:rPr>
                <w:rFonts w:ascii="Times New Roman" w:eastAsia="Aptos" w:hAnsi="Times New Roman" w:cs="Times New Roman"/>
                <w:kern w:val="0"/>
                <w:lang w:eastAsia="hr-HR"/>
                <w14:ligatures w14:val="none"/>
              </w:rPr>
              <w:t xml:space="preserve"> ustanove, koje su na dan objave Poziva registrirane za obavljanje djelatnosti u Republici Hrvatskoj najmanje 12 mjeseci te su upisane u odgovarajući registar (Upisnik javnih i privatnih muzeja u Republici Hrvatskoj, Očevidnik kazališta, Upisnik knjižnica u Republici Hrvatskoj - narodna knjižnica, Popis HDA, Očevidnik prikazivača, Registar proračunskih i izvanproračunskih korisnika u grupi Ustanove u kulturi i sportu: 7.5 Koncertne dvorane i uredi; 7.6 Centri za kulturu; 7.7 Ostale ustanove u kulturi). POU koje zadovoljava navedeni uvjet, kao i sve ostale uvjete prihvatljivosti prijavitelja te nije u nekoj od situaciji isključenja navedenih u točki 2.6.4.</w:t>
            </w:r>
            <w:r>
              <w:rPr>
                <w:rFonts w:ascii="Times New Roman" w:eastAsia="Aptos" w:hAnsi="Times New Roman" w:cs="Times New Roman"/>
                <w:kern w:val="0"/>
                <w:lang w:eastAsia="hr-HR"/>
                <w14:ligatures w14:val="none"/>
              </w:rPr>
              <w:t xml:space="preserve"> </w:t>
            </w:r>
            <w:proofErr w:type="spellStart"/>
            <w:r>
              <w:rPr>
                <w:rFonts w:ascii="Times New Roman" w:eastAsia="Aptos" w:hAnsi="Times New Roman" w:cs="Times New Roman"/>
                <w:kern w:val="0"/>
                <w:lang w:eastAsia="hr-HR"/>
                <w14:ligatures w14:val="none"/>
              </w:rPr>
              <w:t>UzP</w:t>
            </w:r>
            <w:proofErr w:type="spellEnd"/>
            <w:r>
              <w:rPr>
                <w:rFonts w:ascii="Times New Roman" w:eastAsia="Aptos" w:hAnsi="Times New Roman" w:cs="Times New Roman"/>
                <w:kern w:val="0"/>
                <w:lang w:eastAsia="hr-HR"/>
                <w14:ligatures w14:val="none"/>
              </w:rPr>
              <w:t>-a</w:t>
            </w:r>
            <w:r w:rsidRPr="007C732E">
              <w:rPr>
                <w:rFonts w:ascii="Times New Roman" w:eastAsia="Aptos" w:hAnsi="Times New Roman" w:cs="Times New Roman"/>
                <w:kern w:val="0"/>
                <w:lang w:eastAsia="hr-HR"/>
                <w14:ligatures w14:val="none"/>
              </w:rPr>
              <w:t xml:space="preserve"> je prihvatljivi prijavitelj.</w:t>
            </w:r>
          </w:p>
        </w:tc>
      </w:tr>
      <w:tr w:rsidR="00CB71FE" w:rsidRPr="007C732E" w14:paraId="18BCD394" w14:textId="77777777" w:rsidTr="1476CC11">
        <w:tblPrEx>
          <w:jc w:val="left"/>
        </w:tblPrEx>
        <w:trPr>
          <w:trHeight w:val="699"/>
        </w:trPr>
        <w:tc>
          <w:tcPr>
            <w:tcW w:w="704" w:type="dxa"/>
            <w:shd w:val="clear" w:color="auto" w:fill="FBE4D5" w:themeFill="accent2" w:themeFillTint="33"/>
            <w:vAlign w:val="center"/>
          </w:tcPr>
          <w:p w14:paraId="243F68C4" w14:textId="2E5921BF" w:rsidR="00CB71FE" w:rsidRPr="007C732E" w:rsidRDefault="00CB71FE"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7102366C" w14:textId="624EB349" w:rsidR="006F5B8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7CEEC3C4" w14:textId="571329E3" w:rsidR="006F5B8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6ED94431" w14:textId="0C37F251" w:rsidR="006F5B8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2.7. PRIHVATLJIVOST TROŠKOVA</w:t>
            </w:r>
          </w:p>
          <w:p w14:paraId="2019EDBC" w14:textId="1898782F" w:rsidR="006F5B8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2.7.1. PRIHVATLJIVE VRSTE TROŠKOVA</w:t>
            </w:r>
          </w:p>
          <w:p w14:paraId="1DC2085C" w14:textId="4AF22CD0" w:rsidR="006F5B8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3. POSTUPAK PRIJAVE</w:t>
            </w:r>
          </w:p>
          <w:p w14:paraId="2FA2EF23" w14:textId="79927CEC" w:rsidR="00CB71FE" w:rsidRPr="007C732E" w:rsidRDefault="007112EC" w:rsidP="00C11836">
            <w:pPr>
              <w:spacing w:beforeLines="40" w:before="96" w:afterLines="40" w:after="96" w:line="240" w:lineRule="auto"/>
              <w:rPr>
                <w:rFonts w:ascii="Times New Roman" w:hAnsi="Times New Roman" w:cs="Times New Roman"/>
                <w:b/>
                <w:bCs/>
              </w:rPr>
            </w:pPr>
            <w:r w:rsidRPr="007112EC">
              <w:rPr>
                <w:rFonts w:ascii="Times New Roman" w:hAnsi="Times New Roman" w:cs="Times New Roman"/>
                <w:b/>
                <w:bCs/>
                <w:sz w:val="20"/>
                <w:szCs w:val="20"/>
              </w:rPr>
              <w:t>3.5. PITANJA I ODGOVORI</w:t>
            </w:r>
          </w:p>
        </w:tc>
      </w:tr>
      <w:tr w:rsidR="00CB71FE" w:rsidRPr="007C732E" w14:paraId="188A847E" w14:textId="77777777" w:rsidTr="1476CC11">
        <w:tblPrEx>
          <w:jc w:val="left"/>
        </w:tblPrEx>
        <w:trPr>
          <w:trHeight w:val="699"/>
        </w:trPr>
        <w:tc>
          <w:tcPr>
            <w:tcW w:w="704" w:type="dxa"/>
            <w:vAlign w:val="center"/>
          </w:tcPr>
          <w:p w14:paraId="1F0DA1A5" w14:textId="58EE0EBC" w:rsidR="00CB71FE" w:rsidRPr="007C732E" w:rsidRDefault="00637068"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35.</w:t>
            </w:r>
          </w:p>
        </w:tc>
        <w:tc>
          <w:tcPr>
            <w:tcW w:w="8358" w:type="dxa"/>
            <w:vAlign w:val="center"/>
          </w:tcPr>
          <w:p w14:paraId="2FB461B3" w14:textId="77777777" w:rsidR="00637068" w:rsidRPr="007C732E" w:rsidRDefault="00637068"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57DBE3AB" w14:textId="67BE216F" w:rsidR="00637068" w:rsidRPr="007C732E" w:rsidRDefault="00637068"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Može li se zaposliti osoba kao koordinator aktivnosti kod partnera?</w:t>
            </w:r>
          </w:p>
          <w:p w14:paraId="6FFD07A7" w14:textId="77777777" w:rsidR="00CB71FE" w:rsidRPr="007C732E" w:rsidRDefault="00637068"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68FEF85A" w14:textId="263F5877" w:rsidR="006F5B85" w:rsidRPr="007C732E" w:rsidRDefault="00686237" w:rsidP="00DD6A11">
            <w:pPr>
              <w:spacing w:beforeLines="40" w:before="96" w:afterLines="40" w:after="96" w:line="240" w:lineRule="auto"/>
              <w:rPr>
                <w:rFonts w:ascii="Times New Roman" w:hAnsi="Times New Roman" w:cs="Times New Roman"/>
                <w:b/>
                <w:bCs/>
              </w:rPr>
            </w:pPr>
            <w:r>
              <w:rPr>
                <w:rFonts w:ascii="Times New Roman" w:hAnsi="Times New Roman" w:cs="Times New Roman"/>
              </w:rPr>
              <w:t>Mo</w:t>
            </w:r>
            <w:r w:rsidR="00B820DB">
              <w:rPr>
                <w:rFonts w:ascii="Times New Roman" w:hAnsi="Times New Roman" w:cs="Times New Roman"/>
              </w:rPr>
              <w:t xml:space="preserve"> </w:t>
            </w:r>
            <w:r>
              <w:rPr>
                <w:rFonts w:ascii="Times New Roman" w:hAnsi="Times New Roman" w:cs="Times New Roman"/>
              </w:rPr>
              <w:t>že.</w:t>
            </w:r>
          </w:p>
        </w:tc>
      </w:tr>
      <w:tr w:rsidR="00637068" w:rsidRPr="007C732E" w14:paraId="5AB53335" w14:textId="77777777" w:rsidTr="1476CC11">
        <w:tblPrEx>
          <w:jc w:val="left"/>
        </w:tblPrEx>
        <w:trPr>
          <w:trHeight w:val="269"/>
        </w:trPr>
        <w:tc>
          <w:tcPr>
            <w:tcW w:w="704" w:type="dxa"/>
            <w:shd w:val="clear" w:color="auto" w:fill="FBE4D5" w:themeFill="accent2" w:themeFillTint="33"/>
            <w:vAlign w:val="center"/>
          </w:tcPr>
          <w:p w14:paraId="3089BA57" w14:textId="77777777" w:rsidR="00637068" w:rsidRPr="007C732E" w:rsidRDefault="00637068" w:rsidP="00C11836">
            <w:pPr>
              <w:spacing w:beforeLines="40" w:before="96" w:afterLines="40" w:after="96" w:line="240" w:lineRule="auto"/>
              <w:jc w:val="both"/>
              <w:rPr>
                <w:rFonts w:ascii="Times New Roman" w:hAnsi="Times New Roman" w:cs="Times New Roman"/>
                <w:b/>
                <w:bCs/>
              </w:rPr>
            </w:pPr>
          </w:p>
        </w:tc>
        <w:tc>
          <w:tcPr>
            <w:tcW w:w="8358" w:type="dxa"/>
            <w:shd w:val="clear" w:color="auto" w:fill="FBE4D5" w:themeFill="accent2" w:themeFillTint="33"/>
            <w:vAlign w:val="center"/>
          </w:tcPr>
          <w:p w14:paraId="3CA887BE" w14:textId="3A9F966D" w:rsidR="006F5B8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286C649C" w14:textId="0E1843B7" w:rsidR="006F5B8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615C6D51" w14:textId="64D40752" w:rsidR="006F5B8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2.7. PRIHVATLJIVOST TROŠKOVA</w:t>
            </w:r>
          </w:p>
          <w:p w14:paraId="2EBE6F01" w14:textId="1E226560" w:rsidR="00637068" w:rsidRPr="007C732E" w:rsidRDefault="007112EC" w:rsidP="00C11836">
            <w:pPr>
              <w:spacing w:beforeLines="40" w:before="96" w:afterLines="40" w:after="96" w:line="240" w:lineRule="auto"/>
              <w:rPr>
                <w:rFonts w:ascii="Times New Roman" w:hAnsi="Times New Roman" w:cs="Times New Roman"/>
                <w:b/>
                <w:bCs/>
              </w:rPr>
            </w:pPr>
            <w:r w:rsidRPr="007112EC">
              <w:rPr>
                <w:rFonts w:ascii="Times New Roman" w:hAnsi="Times New Roman" w:cs="Times New Roman"/>
                <w:b/>
                <w:bCs/>
                <w:sz w:val="20"/>
                <w:szCs w:val="20"/>
              </w:rPr>
              <w:t>2.7.1. PRIHVATLJIVE VRSTE TROŠKOVA</w:t>
            </w:r>
          </w:p>
        </w:tc>
      </w:tr>
      <w:tr w:rsidR="00637068" w:rsidRPr="007C732E" w14:paraId="484AB52F" w14:textId="77777777" w:rsidTr="1476CC11">
        <w:tblPrEx>
          <w:jc w:val="left"/>
        </w:tblPrEx>
        <w:trPr>
          <w:trHeight w:val="699"/>
        </w:trPr>
        <w:tc>
          <w:tcPr>
            <w:tcW w:w="704" w:type="dxa"/>
            <w:vAlign w:val="center"/>
          </w:tcPr>
          <w:p w14:paraId="747A5AC8" w14:textId="2AA1998C" w:rsidR="00637068" w:rsidRPr="007C732E" w:rsidRDefault="006F5B85"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36.</w:t>
            </w:r>
          </w:p>
        </w:tc>
        <w:tc>
          <w:tcPr>
            <w:tcW w:w="8358" w:type="dxa"/>
            <w:vAlign w:val="center"/>
          </w:tcPr>
          <w:p w14:paraId="0BCE6F64" w14:textId="77777777" w:rsidR="006F5B85" w:rsidRPr="007C732E" w:rsidRDefault="006F5B8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066AA81F" w14:textId="5556CADF" w:rsidR="00AD5C4C" w:rsidRPr="007C732E" w:rsidRDefault="006F5B85"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Mora li se za vanjske suradnike- voditelje radionica koje su različitog karaktera- npr. likovne, filmske, glazbene radionice </w:t>
            </w:r>
            <w:r w:rsidR="00826911" w:rsidRPr="007C732E">
              <w:rPr>
                <w:rFonts w:ascii="Times New Roman" w:hAnsi="Times New Roman" w:cs="Times New Roman"/>
              </w:rPr>
              <w:t>provoditi</w:t>
            </w:r>
            <w:r w:rsidRPr="007C732E">
              <w:rPr>
                <w:rFonts w:ascii="Times New Roman" w:hAnsi="Times New Roman" w:cs="Times New Roman"/>
              </w:rPr>
              <w:t xml:space="preserve"> objedinjena nabava, ili se za svakog pojedinačnog voditelja može provoditi posebna nabava?</w:t>
            </w:r>
          </w:p>
          <w:p w14:paraId="0F0E10D5" w14:textId="77777777" w:rsidR="00637068" w:rsidRDefault="006F5B8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5DC7658B" w14:textId="77777777" w:rsidR="007D28BA" w:rsidRDefault="007D28BA" w:rsidP="007D28BA">
            <w:pPr>
              <w:spacing w:beforeLines="40" w:before="96" w:afterLines="40" w:after="96" w:line="240" w:lineRule="auto"/>
              <w:rPr>
                <w:rFonts w:ascii="Times New Roman" w:hAnsi="Times New Roman" w:cs="Times New Roman"/>
                <w:bCs/>
                <w:lang w:bidi="hr-HR"/>
              </w:rPr>
            </w:pPr>
            <w:r w:rsidRPr="001543F0">
              <w:rPr>
                <w:rFonts w:ascii="Times New Roman" w:hAnsi="Times New Roman" w:cs="Times New Roman"/>
              </w:rPr>
              <w:t>Javni naručitelj određuje predmet nabave na način da predstavlja tehničku, tehnološku, oblikovnu, funkcionalnu ili drugu objektivno odredivu cjelinu</w:t>
            </w:r>
            <w:r>
              <w:rPr>
                <w:rFonts w:ascii="Times New Roman" w:hAnsi="Times New Roman" w:cs="Times New Roman"/>
                <w:bCs/>
              </w:rPr>
              <w:t xml:space="preserve">. Sukladno procijenjenoj vrijednosti nabave na razini projekta, naručitelj provodi odgovarajući postupak javne nabave, poštujući odredbe Zakona o javnoj nabavi, odnosno </w:t>
            </w:r>
            <w:r w:rsidRPr="00CF3985">
              <w:rPr>
                <w:rFonts w:ascii="Times New Roman" w:hAnsi="Times New Roman" w:cs="Times New Roman"/>
                <w:bCs/>
                <w:lang w:bidi="hr-HR"/>
              </w:rPr>
              <w:t>Pravil</w:t>
            </w:r>
            <w:r>
              <w:rPr>
                <w:rFonts w:ascii="Times New Roman" w:hAnsi="Times New Roman" w:cs="Times New Roman"/>
                <w:bCs/>
                <w:lang w:bidi="hr-HR"/>
              </w:rPr>
              <w:t>a</w:t>
            </w:r>
            <w:r w:rsidRPr="00CF3985">
              <w:rPr>
                <w:rFonts w:ascii="Times New Roman" w:hAnsi="Times New Roman" w:cs="Times New Roman"/>
                <w:bCs/>
                <w:lang w:bidi="hr-HR"/>
              </w:rPr>
              <w:t xml:space="preserve"> o provedbi postupaka nabava za </w:t>
            </w:r>
            <w:proofErr w:type="spellStart"/>
            <w:r w:rsidRPr="00CF3985">
              <w:rPr>
                <w:rFonts w:ascii="Times New Roman" w:hAnsi="Times New Roman" w:cs="Times New Roman"/>
                <w:bCs/>
                <w:lang w:bidi="hr-HR"/>
              </w:rPr>
              <w:t>neobveznike</w:t>
            </w:r>
            <w:proofErr w:type="spellEnd"/>
            <w:r w:rsidRPr="00CF3985">
              <w:rPr>
                <w:rFonts w:ascii="Times New Roman" w:hAnsi="Times New Roman" w:cs="Times New Roman"/>
                <w:bCs/>
                <w:lang w:bidi="hr-HR"/>
              </w:rPr>
              <w:t xml:space="preserve"> Zakona o javnoj nabavi</w:t>
            </w:r>
            <w:r>
              <w:rPr>
                <w:rFonts w:ascii="Times New Roman" w:hAnsi="Times New Roman" w:cs="Times New Roman"/>
                <w:bCs/>
                <w:lang w:bidi="hr-HR"/>
              </w:rPr>
              <w:t>.</w:t>
            </w:r>
          </w:p>
          <w:p w14:paraId="14F9A564" w14:textId="6C805EE2" w:rsidR="00A74548" w:rsidRPr="00763874" w:rsidRDefault="007D28BA" w:rsidP="00763874">
            <w:pPr>
              <w:spacing w:after="160"/>
            </w:pPr>
            <w:r w:rsidRPr="00EB068F">
              <w:rPr>
                <w:rFonts w:ascii="Times New Roman" w:hAnsi="Times New Roman" w:cs="Times New Roman"/>
              </w:rPr>
              <w:t xml:space="preserve">Vezano uz pitanje podjele predmeta nabave na različite umjetničke radionice, potrebno je uzeti u obzir da </w:t>
            </w:r>
            <w:r>
              <w:rPr>
                <w:rFonts w:ascii="Times New Roman" w:hAnsi="Times New Roman" w:cs="Times New Roman"/>
                <w:bCs/>
                <w:lang w:bidi="hr-HR"/>
              </w:rPr>
              <w:t xml:space="preserve">npr. usluge izvođenja </w:t>
            </w:r>
            <w:r w:rsidRPr="32D6481D">
              <w:rPr>
                <w:rFonts w:ascii="Times New Roman" w:hAnsi="Times New Roman" w:cs="Times New Roman"/>
                <w:lang w:bidi="hr-HR"/>
              </w:rPr>
              <w:t>naveden</w:t>
            </w:r>
            <w:r>
              <w:rPr>
                <w:rFonts w:ascii="Times New Roman" w:hAnsi="Times New Roman" w:cs="Times New Roman"/>
                <w:lang w:bidi="hr-HR"/>
              </w:rPr>
              <w:t>ih</w:t>
            </w:r>
            <w:r>
              <w:rPr>
                <w:rFonts w:ascii="Times New Roman" w:hAnsi="Times New Roman" w:cs="Times New Roman"/>
                <w:bCs/>
                <w:lang w:bidi="hr-HR"/>
              </w:rPr>
              <w:t xml:space="preserve"> radionica</w:t>
            </w:r>
            <w:r w:rsidRPr="00EB068F">
              <w:rPr>
                <w:rFonts w:ascii="Times New Roman" w:hAnsi="Times New Roman" w:cs="Times New Roman"/>
              </w:rPr>
              <w:t xml:space="preserve"> čine jedan predmet nabave, no </w:t>
            </w:r>
            <w:r>
              <w:rPr>
                <w:rFonts w:ascii="Times New Roman" w:hAnsi="Times New Roman" w:cs="Times New Roman"/>
                <w:bCs/>
                <w:lang w:bidi="hr-HR"/>
              </w:rPr>
              <w:t>iste</w:t>
            </w:r>
            <w:r w:rsidRPr="00EB068F">
              <w:rPr>
                <w:rFonts w:ascii="Times New Roman" w:hAnsi="Times New Roman" w:cs="Times New Roman"/>
              </w:rPr>
              <w:t xml:space="preserve"> se po potrebi </w:t>
            </w:r>
            <w:r>
              <w:rPr>
                <w:rFonts w:ascii="Times New Roman" w:hAnsi="Times New Roman" w:cs="Times New Roman"/>
                <w:bCs/>
                <w:lang w:bidi="hr-HR"/>
              </w:rPr>
              <w:t>mogu</w:t>
            </w:r>
            <w:r w:rsidRPr="00EB068F">
              <w:rPr>
                <w:rFonts w:ascii="Times New Roman" w:hAnsi="Times New Roman" w:cs="Times New Roman"/>
              </w:rPr>
              <w:t xml:space="preserve"> podijeliti na grupe na temelju objektivnih kriterija.</w:t>
            </w:r>
          </w:p>
        </w:tc>
      </w:tr>
      <w:tr w:rsidR="00637068" w:rsidRPr="007C732E" w14:paraId="16FC33BD" w14:textId="77777777" w:rsidTr="1476CC11">
        <w:tblPrEx>
          <w:jc w:val="left"/>
        </w:tblPrEx>
        <w:trPr>
          <w:trHeight w:val="699"/>
        </w:trPr>
        <w:tc>
          <w:tcPr>
            <w:tcW w:w="704" w:type="dxa"/>
            <w:shd w:val="clear" w:color="auto" w:fill="FBE4D5" w:themeFill="accent2" w:themeFillTint="33"/>
            <w:vAlign w:val="center"/>
          </w:tcPr>
          <w:p w14:paraId="28D91B22" w14:textId="77777777" w:rsidR="00637068" w:rsidRPr="007C732E" w:rsidRDefault="00637068"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0DE28C88" w14:textId="4E53810B" w:rsidR="006F5B8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4735FF45" w14:textId="79B99F30" w:rsidR="006F5B8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2BF2A6F8" w14:textId="2F6C031E" w:rsidR="00637068"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2.1. SPECIFIČNI CILJEVI PDP-A S CILJNIM SKUPINAMA I POKAZATELJIMA</w:t>
            </w:r>
          </w:p>
        </w:tc>
      </w:tr>
      <w:tr w:rsidR="00637068" w:rsidRPr="007C732E" w14:paraId="73F84B8D" w14:textId="77777777" w:rsidTr="1476CC11">
        <w:tblPrEx>
          <w:jc w:val="left"/>
        </w:tblPrEx>
        <w:trPr>
          <w:trHeight w:val="699"/>
        </w:trPr>
        <w:tc>
          <w:tcPr>
            <w:tcW w:w="704" w:type="dxa"/>
            <w:vAlign w:val="center"/>
          </w:tcPr>
          <w:p w14:paraId="6459A39D" w14:textId="6A7B2A1A" w:rsidR="00637068" w:rsidRPr="007C732E" w:rsidRDefault="006F5B85"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37.</w:t>
            </w:r>
          </w:p>
        </w:tc>
        <w:tc>
          <w:tcPr>
            <w:tcW w:w="8358" w:type="dxa"/>
            <w:vAlign w:val="center"/>
          </w:tcPr>
          <w:p w14:paraId="6E14814A" w14:textId="77777777" w:rsidR="006F5B85" w:rsidRPr="007C732E" w:rsidRDefault="006F5B8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13AF6F0B" w14:textId="5D76DE7F" w:rsidR="006F5B85" w:rsidRPr="007C732E" w:rsidRDefault="006F5B85"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Mogu li u projektu sudjelovati korisnici koji imaju odobreni boravak u Hrvatskoj? Imaju osobnu iskaznicu s adresom u RH.</w:t>
            </w:r>
          </w:p>
          <w:p w14:paraId="13615D92" w14:textId="194F5653" w:rsidR="006F5B85" w:rsidRPr="007C732E" w:rsidRDefault="006F5B8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5DE6A296" w14:textId="255FFF65" w:rsidR="006F5B85" w:rsidRPr="007C732E" w:rsidRDefault="00C10085" w:rsidP="00C11836">
            <w:pPr>
              <w:spacing w:beforeLines="40" w:before="96" w:afterLines="40" w:after="96" w:line="240" w:lineRule="auto"/>
              <w:rPr>
                <w:rFonts w:ascii="Times New Roman" w:hAnsi="Times New Roman" w:cs="Times New Roman"/>
              </w:rPr>
            </w:pPr>
            <w:r w:rsidRPr="00C10085">
              <w:rPr>
                <w:rFonts w:ascii="Times New Roman" w:hAnsi="Times New Roman" w:cs="Times New Roman"/>
              </w:rPr>
              <w:t>Aktivnosti projekta se moraju provoditi za korist ciljnih skupina sa sjedištem/prebivalištem ili boravištem na području Republike Hrvatske, ali pripadnici ciljne skupine ne moraju biti državljani RH. Sudionici ciljne skupine mogu biti pripadnici ranjive/ranjivih skupine/a za koje je moguće prikupiti dokaznu dokumentaciju kako je navedeno u točki 2.2. Uputa za prijavitelje.</w:t>
            </w:r>
            <w:r>
              <w:rPr>
                <w:rFonts w:ascii="Times New Roman" w:hAnsi="Times New Roman" w:cs="Times New Roman"/>
              </w:rPr>
              <w:t xml:space="preserve"> </w:t>
            </w:r>
          </w:p>
        </w:tc>
      </w:tr>
      <w:tr w:rsidR="006F5B85" w:rsidRPr="007C732E" w14:paraId="0DAA46C2" w14:textId="77777777" w:rsidTr="1476CC11">
        <w:tblPrEx>
          <w:jc w:val="left"/>
        </w:tblPrEx>
        <w:trPr>
          <w:trHeight w:val="699"/>
        </w:trPr>
        <w:tc>
          <w:tcPr>
            <w:tcW w:w="704" w:type="dxa"/>
            <w:shd w:val="clear" w:color="auto" w:fill="FBE4D5" w:themeFill="accent2" w:themeFillTint="33"/>
            <w:vAlign w:val="center"/>
          </w:tcPr>
          <w:p w14:paraId="3A48243C" w14:textId="77777777" w:rsidR="006F5B85" w:rsidRPr="007C732E" w:rsidRDefault="006F5B85"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2105D92F" w14:textId="1356E71A" w:rsidR="006F5B8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78699A11" w14:textId="18AA599B" w:rsidR="006F5B8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06486EA6" w14:textId="56E33348" w:rsidR="006F5B8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2.7. PRIHVATLJIVOST TROŠKOVA</w:t>
            </w:r>
          </w:p>
          <w:p w14:paraId="7CA2D3F5" w14:textId="7A274639" w:rsidR="006F5B85" w:rsidRPr="007C732E" w:rsidRDefault="007112EC" w:rsidP="00C11836">
            <w:pPr>
              <w:spacing w:beforeLines="40" w:before="96" w:afterLines="40" w:after="96" w:line="240" w:lineRule="auto"/>
              <w:rPr>
                <w:rFonts w:ascii="Times New Roman" w:hAnsi="Times New Roman" w:cs="Times New Roman"/>
                <w:b/>
                <w:bCs/>
              </w:rPr>
            </w:pPr>
            <w:r w:rsidRPr="007112EC">
              <w:rPr>
                <w:rFonts w:ascii="Times New Roman" w:hAnsi="Times New Roman" w:cs="Times New Roman"/>
                <w:b/>
                <w:bCs/>
                <w:sz w:val="20"/>
                <w:szCs w:val="20"/>
              </w:rPr>
              <w:t>2.7.1. PRIHVATLJIVE VRSTE TROŠKOVA</w:t>
            </w:r>
          </w:p>
        </w:tc>
      </w:tr>
      <w:tr w:rsidR="006F5B85" w:rsidRPr="007C732E" w14:paraId="2A083EF4" w14:textId="77777777" w:rsidTr="1476CC11">
        <w:tblPrEx>
          <w:jc w:val="left"/>
        </w:tblPrEx>
        <w:trPr>
          <w:trHeight w:val="699"/>
        </w:trPr>
        <w:tc>
          <w:tcPr>
            <w:tcW w:w="704" w:type="dxa"/>
            <w:vAlign w:val="center"/>
          </w:tcPr>
          <w:p w14:paraId="5869318E" w14:textId="2FF7E0E4" w:rsidR="006F5B85" w:rsidRPr="007C732E" w:rsidRDefault="006F5B85"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38.</w:t>
            </w:r>
          </w:p>
        </w:tc>
        <w:tc>
          <w:tcPr>
            <w:tcW w:w="8358" w:type="dxa"/>
            <w:vAlign w:val="center"/>
          </w:tcPr>
          <w:p w14:paraId="140C028D" w14:textId="289A657E" w:rsidR="006F5B85" w:rsidRPr="007C732E" w:rsidRDefault="006F5B8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16104C59" w14:textId="3B0D7788" w:rsidR="006F5B85" w:rsidRPr="007C732E" w:rsidRDefault="006F5B85"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Mogu li članovi projektnog tima biti zaposleni u partnerskoj organizaciji ?</w:t>
            </w:r>
          </w:p>
          <w:p w14:paraId="07F31ACF" w14:textId="77777777" w:rsidR="006F5B85" w:rsidRPr="007C732E" w:rsidRDefault="006F5B8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569EED73" w14:textId="46345FA6" w:rsidR="00AD5C4C" w:rsidRPr="007C732E" w:rsidRDefault="006F5B85"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Mogu.</w:t>
            </w:r>
          </w:p>
        </w:tc>
      </w:tr>
      <w:tr w:rsidR="006F5B85" w:rsidRPr="007C732E" w14:paraId="5CE36690" w14:textId="77777777" w:rsidTr="1476CC11">
        <w:tblPrEx>
          <w:jc w:val="left"/>
        </w:tblPrEx>
        <w:trPr>
          <w:trHeight w:val="699"/>
        </w:trPr>
        <w:tc>
          <w:tcPr>
            <w:tcW w:w="704" w:type="dxa"/>
            <w:shd w:val="clear" w:color="auto" w:fill="FBE4D5" w:themeFill="accent2" w:themeFillTint="33"/>
            <w:vAlign w:val="center"/>
          </w:tcPr>
          <w:p w14:paraId="43A0AEF4" w14:textId="77777777" w:rsidR="006F5B85" w:rsidRPr="007C732E" w:rsidRDefault="006F5B85"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55799944" w14:textId="0D1D64DE" w:rsidR="006F5B8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34F9B0B4" w14:textId="6B285A84" w:rsidR="006F5B8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 xml:space="preserve">2. PRAVILA PDP-A </w:t>
            </w:r>
          </w:p>
          <w:p w14:paraId="69FCAB8D" w14:textId="6379488E" w:rsidR="006F5B8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2.6. PRIHVATLJIVOST PRIJAVITELJA/PARTNERA I FORMIRANJE PARTNERSTVA</w:t>
            </w:r>
          </w:p>
          <w:p w14:paraId="06649CE3" w14:textId="69598C40" w:rsidR="006F5B85" w:rsidRPr="007C732E" w:rsidRDefault="007112EC" w:rsidP="00C11836">
            <w:pPr>
              <w:spacing w:beforeLines="40" w:before="96" w:afterLines="40" w:after="96" w:line="240" w:lineRule="auto"/>
              <w:rPr>
                <w:rFonts w:ascii="Times New Roman" w:hAnsi="Times New Roman" w:cs="Times New Roman"/>
                <w:b/>
                <w:bCs/>
              </w:rPr>
            </w:pPr>
            <w:r w:rsidRPr="007112EC">
              <w:rPr>
                <w:rFonts w:ascii="Times New Roman" w:hAnsi="Times New Roman" w:cs="Times New Roman"/>
                <w:b/>
                <w:bCs/>
                <w:sz w:val="20"/>
                <w:szCs w:val="20"/>
              </w:rPr>
              <w:t>2.6.1. PRIHVATLJIVI PRIJAVITELJI</w:t>
            </w:r>
          </w:p>
        </w:tc>
      </w:tr>
      <w:tr w:rsidR="006F5B85" w:rsidRPr="007C732E" w14:paraId="6BC46E67" w14:textId="77777777" w:rsidTr="1476CC11">
        <w:tblPrEx>
          <w:jc w:val="left"/>
        </w:tblPrEx>
        <w:trPr>
          <w:trHeight w:val="699"/>
        </w:trPr>
        <w:tc>
          <w:tcPr>
            <w:tcW w:w="704" w:type="dxa"/>
            <w:vAlign w:val="center"/>
          </w:tcPr>
          <w:p w14:paraId="1AE281B3" w14:textId="1EABD6CB" w:rsidR="006F5B85" w:rsidRPr="007C732E" w:rsidRDefault="006F5B85"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39.</w:t>
            </w:r>
          </w:p>
        </w:tc>
        <w:tc>
          <w:tcPr>
            <w:tcW w:w="8358" w:type="dxa"/>
            <w:vAlign w:val="center"/>
          </w:tcPr>
          <w:p w14:paraId="767D793F" w14:textId="77777777" w:rsidR="006F5B85" w:rsidRPr="007C732E" w:rsidRDefault="006F5B8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55C0EAFA" w14:textId="706703E6" w:rsidR="00AD5C4C" w:rsidRPr="007C732E" w:rsidRDefault="006F5B85"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Poštovani, molimo za potvrdu: Pučko otvoreno učilište koje obavlja djelatnost na području RH više od 12 mjeseci, upisano je u Registar proračunskih i izvanproračunskih korisnika, no u grupi 5 Odgoj i obrazovanje, bez obzira što se bavi kulturom što je vidljivo iz statuta, nije prihvatljiv prijavitelj?</w:t>
            </w:r>
          </w:p>
          <w:p w14:paraId="1FA5D507" w14:textId="42509614" w:rsidR="006F5B85" w:rsidRPr="007C732E" w:rsidRDefault="006F5B8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7E966C44" w14:textId="30547383" w:rsidR="00C10085" w:rsidRPr="007C732E" w:rsidRDefault="00C10085" w:rsidP="00C10085">
            <w:pPr>
              <w:spacing w:beforeLines="40" w:before="96" w:afterLines="40" w:after="96" w:line="240" w:lineRule="auto"/>
              <w:rPr>
                <w:rFonts w:ascii="Times New Roman" w:hAnsi="Times New Roman" w:cs="Times New Roman"/>
              </w:rPr>
            </w:pPr>
            <w:r w:rsidRPr="007C732E">
              <w:rPr>
                <w:rFonts w:ascii="Times New Roman" w:eastAsia="Aptos" w:hAnsi="Times New Roman" w:cs="Times New Roman"/>
                <w:kern w:val="0"/>
                <w:lang w:eastAsia="hr-HR"/>
                <w14:ligatures w14:val="none"/>
              </w:rPr>
              <w:t xml:space="preserve">Prihvatljivi prijavitelji su pravne osobe </w:t>
            </w:r>
            <w:r w:rsidR="00067511">
              <w:rPr>
                <w:rFonts w:ascii="Times New Roman" w:eastAsia="Aptos" w:hAnsi="Times New Roman" w:cs="Times New Roman"/>
                <w:kern w:val="0"/>
                <w:lang w:eastAsia="hr-HR"/>
                <w14:ligatures w14:val="none"/>
              </w:rPr>
              <w:t>–</w:t>
            </w:r>
            <w:r w:rsidRPr="007C732E">
              <w:rPr>
                <w:rFonts w:ascii="Times New Roman" w:eastAsia="Aptos" w:hAnsi="Times New Roman" w:cs="Times New Roman"/>
                <w:kern w:val="0"/>
                <w:lang w:eastAsia="hr-HR"/>
                <w14:ligatures w14:val="none"/>
              </w:rPr>
              <w:t xml:space="preserve"> ustanove, koje su na dan objave Poziva registrirane za obavljanje djelatnosti u Republici Hrvatskoj najmanje 12 mjeseci te su upisane u odgovarajući registar (Upisnik javnih i privatnih muzeja u Republici Hrvatskoj, Očevidnik kazališta, Upisnik knjižnica u Republici Hrvatskoj - narodna knjižnica, Popis HDA, Očevidnik prikazivača, Registar proračunskih i izvanproračunskih korisnika u grupi Ustanove u kulturi i sportu: 7.5 Koncertne dvorane i uredi; 7.6 Centri za kulturu; 7.7 Ostale ustanove u kulturi). POU koje zadovoljava navedeni uvjet, kao i sve ostale uvjete prihvatljivosti prijavitelja te nije u nekoj od situaciji isključenja navedenih u točki 2.6.4.</w:t>
            </w:r>
            <w:r>
              <w:rPr>
                <w:rFonts w:ascii="Times New Roman" w:eastAsia="Aptos" w:hAnsi="Times New Roman" w:cs="Times New Roman"/>
                <w:kern w:val="0"/>
                <w:lang w:eastAsia="hr-HR"/>
                <w14:ligatures w14:val="none"/>
              </w:rPr>
              <w:t xml:space="preserve"> </w:t>
            </w:r>
            <w:proofErr w:type="spellStart"/>
            <w:r>
              <w:rPr>
                <w:rFonts w:ascii="Times New Roman" w:eastAsia="Aptos" w:hAnsi="Times New Roman" w:cs="Times New Roman"/>
                <w:kern w:val="0"/>
                <w:lang w:eastAsia="hr-HR"/>
                <w14:ligatures w14:val="none"/>
              </w:rPr>
              <w:t>UzP</w:t>
            </w:r>
            <w:proofErr w:type="spellEnd"/>
            <w:r>
              <w:rPr>
                <w:rFonts w:ascii="Times New Roman" w:eastAsia="Aptos" w:hAnsi="Times New Roman" w:cs="Times New Roman"/>
                <w:kern w:val="0"/>
                <w:lang w:eastAsia="hr-HR"/>
                <w14:ligatures w14:val="none"/>
              </w:rPr>
              <w:t>-a</w:t>
            </w:r>
            <w:r w:rsidRPr="007C732E">
              <w:rPr>
                <w:rFonts w:ascii="Times New Roman" w:eastAsia="Aptos" w:hAnsi="Times New Roman" w:cs="Times New Roman"/>
                <w:kern w:val="0"/>
                <w:lang w:eastAsia="hr-HR"/>
                <w14:ligatures w14:val="none"/>
              </w:rPr>
              <w:t xml:space="preserve"> je prihvatljivi prijavitelj.</w:t>
            </w:r>
          </w:p>
        </w:tc>
      </w:tr>
      <w:tr w:rsidR="006F5B85" w:rsidRPr="007C732E" w14:paraId="682EB811" w14:textId="77777777" w:rsidTr="1476CC11">
        <w:tblPrEx>
          <w:jc w:val="left"/>
        </w:tblPrEx>
        <w:trPr>
          <w:trHeight w:val="699"/>
        </w:trPr>
        <w:tc>
          <w:tcPr>
            <w:tcW w:w="704" w:type="dxa"/>
            <w:shd w:val="clear" w:color="auto" w:fill="FBE4D5" w:themeFill="accent2" w:themeFillTint="33"/>
            <w:vAlign w:val="center"/>
          </w:tcPr>
          <w:p w14:paraId="38929644" w14:textId="77777777" w:rsidR="006F5B85" w:rsidRPr="007C732E" w:rsidRDefault="006F5B85" w:rsidP="00C11836">
            <w:pPr>
              <w:spacing w:beforeLines="40" w:before="96" w:afterLines="40" w:after="96" w:line="240" w:lineRule="auto"/>
              <w:jc w:val="both"/>
              <w:rPr>
                <w:rFonts w:ascii="Times New Roman" w:hAnsi="Times New Roman" w:cs="Times New Roman"/>
                <w:b/>
                <w:bCs/>
              </w:rPr>
            </w:pPr>
          </w:p>
        </w:tc>
        <w:tc>
          <w:tcPr>
            <w:tcW w:w="8358" w:type="dxa"/>
            <w:shd w:val="clear" w:color="auto" w:fill="FBE4D5" w:themeFill="accent2" w:themeFillTint="33"/>
            <w:vAlign w:val="center"/>
          </w:tcPr>
          <w:p w14:paraId="019A1024" w14:textId="2A718D59" w:rsidR="00845068"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0E69E733" w14:textId="321A0D1B" w:rsidR="00845068"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6A9B7043" w14:textId="54117D17" w:rsidR="006F5B85" w:rsidRPr="007C732E" w:rsidRDefault="007112EC" w:rsidP="00C11836">
            <w:pPr>
              <w:spacing w:beforeLines="40" w:before="96" w:afterLines="40" w:after="96" w:line="240" w:lineRule="auto"/>
              <w:rPr>
                <w:rFonts w:ascii="Times New Roman" w:hAnsi="Times New Roman" w:cs="Times New Roman"/>
                <w:b/>
                <w:bCs/>
              </w:rPr>
            </w:pPr>
            <w:r w:rsidRPr="007112EC">
              <w:rPr>
                <w:rFonts w:ascii="Times New Roman" w:hAnsi="Times New Roman" w:cs="Times New Roman"/>
                <w:b/>
                <w:bCs/>
                <w:sz w:val="20"/>
                <w:szCs w:val="20"/>
              </w:rPr>
              <w:t>2.1. SPECIFIČNI CILJEVI PDP-A S CILJNIM SKUPINAMA I POKAZATELJIMA</w:t>
            </w:r>
          </w:p>
        </w:tc>
      </w:tr>
      <w:tr w:rsidR="006F5B85" w:rsidRPr="007C732E" w14:paraId="388E21A0" w14:textId="77777777" w:rsidTr="1476CC11">
        <w:tblPrEx>
          <w:jc w:val="left"/>
        </w:tblPrEx>
        <w:trPr>
          <w:trHeight w:val="699"/>
        </w:trPr>
        <w:tc>
          <w:tcPr>
            <w:tcW w:w="704" w:type="dxa"/>
            <w:vAlign w:val="center"/>
          </w:tcPr>
          <w:p w14:paraId="63585C6F" w14:textId="207E6ABA" w:rsidR="006F5B85" w:rsidRPr="007C732E" w:rsidRDefault="006F5B85"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40.</w:t>
            </w:r>
          </w:p>
        </w:tc>
        <w:tc>
          <w:tcPr>
            <w:tcW w:w="8358" w:type="dxa"/>
            <w:vAlign w:val="center"/>
          </w:tcPr>
          <w:p w14:paraId="4F18DAE2" w14:textId="77777777" w:rsidR="00845068" w:rsidRPr="007C732E" w:rsidRDefault="00845068"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0432EF71" w14:textId="200FDE3F" w:rsidR="00845068" w:rsidRPr="007C732E" w:rsidRDefault="00845068"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Pitanje vezano za zaposlenike koji su sudjelovali na edukacijama - jesu li kao pokazatelj prihvatljivi samo zaposlenici korisnika (prijavitelja na projektu) ustanove u kulturi ili to mogu biti i zaposlenici partnera (koji  nije ustanova u kulturi?</w:t>
            </w:r>
          </w:p>
          <w:p w14:paraId="3118760D" w14:textId="77777777" w:rsidR="00845068" w:rsidRPr="007C732E" w:rsidRDefault="00845068"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4FDEFC9E" w14:textId="62134F35" w:rsidR="006F5B85" w:rsidRPr="007C732E" w:rsidRDefault="00845068"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U pokazatelj SF.3.4.08.04-03 „Broj stručnjaka (zaposlenika ustanova u kulturi) koji sudjeluju u programu stručnog usavršavanja“ se ubrajaju isključivo stručnjaci – zaposlenici </w:t>
            </w:r>
            <w:r w:rsidR="007112EC">
              <w:rPr>
                <w:rFonts w:ascii="Times New Roman" w:hAnsi="Times New Roman" w:cs="Times New Roman"/>
              </w:rPr>
              <w:t>k</w:t>
            </w:r>
            <w:r w:rsidRPr="007C732E">
              <w:rPr>
                <w:rFonts w:ascii="Times New Roman" w:hAnsi="Times New Roman" w:cs="Times New Roman"/>
              </w:rPr>
              <w:t xml:space="preserve">orisnika - ustanove u kulturi. </w:t>
            </w:r>
          </w:p>
        </w:tc>
      </w:tr>
      <w:tr w:rsidR="00845068" w:rsidRPr="007C732E" w14:paraId="5E2CCF76" w14:textId="77777777" w:rsidTr="1476CC11">
        <w:tblPrEx>
          <w:jc w:val="left"/>
        </w:tblPrEx>
        <w:trPr>
          <w:trHeight w:val="699"/>
        </w:trPr>
        <w:tc>
          <w:tcPr>
            <w:tcW w:w="704" w:type="dxa"/>
            <w:shd w:val="clear" w:color="auto" w:fill="FBE4D5" w:themeFill="accent2" w:themeFillTint="33"/>
            <w:vAlign w:val="center"/>
          </w:tcPr>
          <w:p w14:paraId="47E2C9A4" w14:textId="77777777" w:rsidR="00845068" w:rsidRPr="007C732E" w:rsidRDefault="00845068"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2C7070F4" w14:textId="4748DC37" w:rsidR="00845068"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70A9FCA8" w14:textId="782894BF" w:rsidR="00845068"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625E7EA1" w14:textId="0E18F267" w:rsidR="00845068" w:rsidRPr="007C732E" w:rsidRDefault="007112EC" w:rsidP="00C11836">
            <w:pPr>
              <w:spacing w:beforeLines="40" w:before="96" w:afterLines="40" w:after="96" w:line="240" w:lineRule="auto"/>
              <w:rPr>
                <w:rFonts w:ascii="Times New Roman" w:hAnsi="Times New Roman" w:cs="Times New Roman"/>
                <w:b/>
                <w:bCs/>
              </w:rPr>
            </w:pPr>
            <w:r w:rsidRPr="007112EC">
              <w:rPr>
                <w:rFonts w:ascii="Times New Roman" w:hAnsi="Times New Roman" w:cs="Times New Roman"/>
                <w:b/>
                <w:bCs/>
                <w:sz w:val="20"/>
                <w:szCs w:val="20"/>
              </w:rPr>
              <w:t>2.1. SPECIFIČNI CILJEVI PDP-A S CILJNIM SKUPINAMA I POKAZATELJIMA</w:t>
            </w:r>
          </w:p>
        </w:tc>
      </w:tr>
      <w:tr w:rsidR="00845068" w:rsidRPr="007C732E" w14:paraId="32C1E647" w14:textId="77777777" w:rsidTr="1476CC11">
        <w:tblPrEx>
          <w:jc w:val="left"/>
        </w:tblPrEx>
        <w:trPr>
          <w:trHeight w:val="699"/>
        </w:trPr>
        <w:tc>
          <w:tcPr>
            <w:tcW w:w="704" w:type="dxa"/>
            <w:vAlign w:val="center"/>
          </w:tcPr>
          <w:p w14:paraId="781FCE0F" w14:textId="260C69BF" w:rsidR="00845068" w:rsidRPr="007C732E" w:rsidRDefault="00845068"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41.</w:t>
            </w:r>
          </w:p>
        </w:tc>
        <w:tc>
          <w:tcPr>
            <w:tcW w:w="8358" w:type="dxa"/>
            <w:vAlign w:val="center"/>
          </w:tcPr>
          <w:p w14:paraId="45610BCC" w14:textId="2DAB25E3" w:rsidR="00845068" w:rsidRPr="007C732E" w:rsidRDefault="00845068"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1E41185E" w14:textId="1D39265B" w:rsidR="00012079" w:rsidRPr="007C732E" w:rsidRDefault="00845068"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Zbrajaju li se u brojci od 55 korisnika sve dobne skupine, ili je to minimum za svaku od njih ukoliko projekt obuhvaća više skupina?</w:t>
            </w:r>
          </w:p>
          <w:p w14:paraId="07D8D1DA" w14:textId="77777777" w:rsidR="00845068" w:rsidRPr="007C732E" w:rsidRDefault="00845068"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773120BD" w14:textId="422EB9C2" w:rsidR="00AD5C4C" w:rsidRPr="007C732E" w:rsidRDefault="00845068"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U pokazatelj SF.3.4.08.04-01 „Broj pripadnika ranjive/ih skupine/a koji su sudjelovali u projektnim aktivnostima“ se ubrajaju osobe koje su sudjelovale u projektnim aktivnostima (kulturnim i/ili umjetničkim radionicama) bez obzira na postignutu razinu sudjelovanja. Minimalni doprinos pokazatelju je 55. Dakle, u aktivnosti Provedba kulturnih i/ili umjetničkih radionica namijenjenih pripadnicima ranjivih skupina minimalno mora sudjelovati 55 pripadnika ciljne skupine specifičnog cilja 1</w:t>
            </w:r>
            <w:r w:rsidR="00DD6A11" w:rsidRPr="00DD6A11">
              <w:rPr>
                <w:rFonts w:ascii="Times New Roman" w:hAnsi="Times New Roman" w:cs="Times New Roman"/>
              </w:rPr>
              <w:t>(neovisno kojoj od navedenih ranjivih skupina pripadaju)</w:t>
            </w:r>
            <w:r w:rsidRPr="007C732E">
              <w:rPr>
                <w:rFonts w:ascii="Times New Roman" w:hAnsi="Times New Roman" w:cs="Times New Roman"/>
              </w:rPr>
              <w:t>, a za koje su osigurani adekvatni dokazi temeljem kojih se ubrajaju u doprinos navedenom pokazatelju.</w:t>
            </w:r>
          </w:p>
        </w:tc>
      </w:tr>
      <w:tr w:rsidR="00845068" w:rsidRPr="007C732E" w14:paraId="4D97D0C8" w14:textId="77777777" w:rsidTr="1476CC11">
        <w:tblPrEx>
          <w:jc w:val="left"/>
        </w:tblPrEx>
        <w:trPr>
          <w:trHeight w:val="699"/>
        </w:trPr>
        <w:tc>
          <w:tcPr>
            <w:tcW w:w="704" w:type="dxa"/>
            <w:shd w:val="clear" w:color="auto" w:fill="FBE4D5" w:themeFill="accent2" w:themeFillTint="33"/>
            <w:vAlign w:val="center"/>
          </w:tcPr>
          <w:p w14:paraId="52AC9541" w14:textId="77777777" w:rsidR="00845068" w:rsidRPr="007C732E" w:rsidRDefault="00845068"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27629BCC" w14:textId="0A33ACFD" w:rsidR="00845068"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0CFFA167" w14:textId="7BB12443" w:rsidR="00845068"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76DBE533" w14:textId="12320F58" w:rsidR="00845068"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2.1. SPECIFIČNI CILJEVI PDP-A S CILJNIM SKUPINAMA I POKAZATELJIMA</w:t>
            </w:r>
          </w:p>
          <w:p w14:paraId="41E6C81D" w14:textId="39BACF0B" w:rsidR="00845068" w:rsidRPr="007C732E" w:rsidRDefault="007112EC" w:rsidP="00C11836">
            <w:pPr>
              <w:spacing w:beforeLines="40" w:before="96" w:afterLines="40" w:after="96" w:line="240" w:lineRule="auto"/>
              <w:rPr>
                <w:rFonts w:ascii="Times New Roman" w:hAnsi="Times New Roman" w:cs="Times New Roman"/>
                <w:b/>
                <w:bCs/>
              </w:rPr>
            </w:pPr>
            <w:r w:rsidRPr="007112EC">
              <w:rPr>
                <w:rFonts w:ascii="Times New Roman" w:hAnsi="Times New Roman" w:cs="Times New Roman"/>
                <w:b/>
                <w:bCs/>
                <w:sz w:val="20"/>
                <w:szCs w:val="20"/>
              </w:rPr>
              <w:t>2.5. PRIHVATLJIVE PROJEKTNE AKTIVNOSTI I MJERLJIVI ISHODI</w:t>
            </w:r>
          </w:p>
        </w:tc>
      </w:tr>
      <w:tr w:rsidR="00845068" w:rsidRPr="007C732E" w14:paraId="53B76585" w14:textId="77777777" w:rsidTr="1476CC11">
        <w:tblPrEx>
          <w:jc w:val="left"/>
        </w:tblPrEx>
        <w:trPr>
          <w:trHeight w:val="699"/>
        </w:trPr>
        <w:tc>
          <w:tcPr>
            <w:tcW w:w="704" w:type="dxa"/>
            <w:vAlign w:val="center"/>
          </w:tcPr>
          <w:p w14:paraId="5431771A" w14:textId="03887B6E" w:rsidR="00845068" w:rsidRPr="007C732E" w:rsidRDefault="00845068"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42.</w:t>
            </w:r>
          </w:p>
        </w:tc>
        <w:tc>
          <w:tcPr>
            <w:tcW w:w="8358" w:type="dxa"/>
            <w:vAlign w:val="center"/>
          </w:tcPr>
          <w:p w14:paraId="506C7961" w14:textId="77777777" w:rsidR="00845068" w:rsidRPr="007C732E" w:rsidRDefault="00845068"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2320591C" w14:textId="027A9B1F" w:rsidR="00012079" w:rsidRPr="007C732E" w:rsidRDefault="00845068"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Mogu li se uključiti sve ciljne skupine navedene u pozivu? Minimalni broj od 3 radionice se odnosi na tri različite radionice (edukativna programa) koje moraju trajati barem 10 školska sata?</w:t>
            </w:r>
          </w:p>
          <w:p w14:paraId="078B61D2" w14:textId="77777777" w:rsidR="00845068" w:rsidRPr="007C732E" w:rsidRDefault="00845068"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09345AAF" w14:textId="77777777" w:rsidR="00845068" w:rsidRPr="007C732E" w:rsidRDefault="00845068"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U okviru specifičnog cilja 1, ciljna skupina se odnosi na pripadnike sljedećih ranjivih skupina: </w:t>
            </w:r>
          </w:p>
          <w:p w14:paraId="38879130" w14:textId="21B97AA4" w:rsidR="00845068" w:rsidRPr="007C732E" w:rsidRDefault="00845068" w:rsidP="00C11836">
            <w:pPr>
              <w:pStyle w:val="ListParagraph"/>
              <w:numPr>
                <w:ilvl w:val="0"/>
                <w:numId w:val="6"/>
              </w:numPr>
              <w:spacing w:beforeLines="40" w:before="96" w:afterLines="40" w:after="96"/>
              <w:rPr>
                <w:rFonts w:ascii="Times New Roman" w:hAnsi="Times New Roman" w:cs="Times New Roman"/>
                <w:sz w:val="22"/>
                <w:szCs w:val="22"/>
              </w:rPr>
            </w:pPr>
            <w:r w:rsidRPr="007C732E">
              <w:rPr>
                <w:rFonts w:ascii="Times New Roman" w:hAnsi="Times New Roman" w:cs="Times New Roman"/>
                <w:sz w:val="22"/>
                <w:szCs w:val="22"/>
              </w:rPr>
              <w:t>Djeca (osobe do navršenih 18 godina)</w:t>
            </w:r>
          </w:p>
          <w:p w14:paraId="43D9BF52" w14:textId="72999FF1" w:rsidR="00845068" w:rsidRPr="007C732E" w:rsidRDefault="00845068" w:rsidP="00C11836">
            <w:pPr>
              <w:pStyle w:val="ListParagraph"/>
              <w:numPr>
                <w:ilvl w:val="0"/>
                <w:numId w:val="6"/>
              </w:numPr>
              <w:spacing w:beforeLines="40" w:before="96" w:afterLines="40" w:after="96"/>
              <w:rPr>
                <w:rFonts w:ascii="Times New Roman" w:hAnsi="Times New Roman" w:cs="Times New Roman"/>
                <w:sz w:val="22"/>
                <w:szCs w:val="22"/>
              </w:rPr>
            </w:pPr>
            <w:r w:rsidRPr="007C732E">
              <w:rPr>
                <w:rFonts w:ascii="Times New Roman" w:hAnsi="Times New Roman" w:cs="Times New Roman"/>
                <w:sz w:val="22"/>
                <w:szCs w:val="22"/>
              </w:rPr>
              <w:t>Mladi (osobe od navršenih 18 godina do 29 godina)</w:t>
            </w:r>
          </w:p>
          <w:p w14:paraId="138D8150" w14:textId="49CC3AD4" w:rsidR="00845068" w:rsidRPr="007C732E" w:rsidRDefault="00845068" w:rsidP="00C11836">
            <w:pPr>
              <w:pStyle w:val="ListParagraph"/>
              <w:numPr>
                <w:ilvl w:val="0"/>
                <w:numId w:val="6"/>
              </w:numPr>
              <w:spacing w:beforeLines="40" w:before="96" w:afterLines="40" w:after="96"/>
              <w:rPr>
                <w:rFonts w:ascii="Times New Roman" w:hAnsi="Times New Roman" w:cs="Times New Roman"/>
                <w:sz w:val="22"/>
                <w:szCs w:val="22"/>
              </w:rPr>
            </w:pPr>
            <w:r w:rsidRPr="007C732E">
              <w:rPr>
                <w:rFonts w:ascii="Times New Roman" w:hAnsi="Times New Roman" w:cs="Times New Roman"/>
                <w:sz w:val="22"/>
                <w:szCs w:val="22"/>
              </w:rPr>
              <w:t>Starije osobe (osobe u dobi od 55 godina i više)</w:t>
            </w:r>
          </w:p>
          <w:p w14:paraId="2DEFC00C" w14:textId="534784AF" w:rsidR="00845068" w:rsidRPr="007C732E" w:rsidRDefault="00845068" w:rsidP="00C11836">
            <w:pPr>
              <w:pStyle w:val="ListParagraph"/>
              <w:numPr>
                <w:ilvl w:val="0"/>
                <w:numId w:val="6"/>
              </w:numPr>
              <w:spacing w:beforeLines="40" w:before="96" w:afterLines="40" w:after="96"/>
              <w:rPr>
                <w:rFonts w:ascii="Times New Roman" w:hAnsi="Times New Roman" w:cs="Times New Roman"/>
                <w:sz w:val="22"/>
                <w:szCs w:val="22"/>
              </w:rPr>
            </w:pPr>
            <w:r w:rsidRPr="007C732E">
              <w:rPr>
                <w:rFonts w:ascii="Times New Roman" w:hAnsi="Times New Roman" w:cs="Times New Roman"/>
                <w:sz w:val="22"/>
                <w:szCs w:val="22"/>
              </w:rPr>
              <w:t>Osobe s invaliditetom</w:t>
            </w:r>
          </w:p>
          <w:p w14:paraId="1D1FF5ED" w14:textId="19D29E64" w:rsidR="00845068" w:rsidRPr="007C732E" w:rsidRDefault="00845068"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Ciljnu skupinu u specifičnom cilju 1 čine sudionici iz minimalno jedne ranjive skupine, a u projektnom prijedlogu mogu se  obuhvatiti i sudionici i iz više ili svih navedenih ranjivih skupina. U okviru specifičnog cilja 2. obavezna ciljna skupina su stručnjaci zaposlenici ustanove u kulturi (</w:t>
            </w:r>
            <w:r w:rsidR="007112EC">
              <w:rPr>
                <w:rFonts w:ascii="Times New Roman" w:hAnsi="Times New Roman" w:cs="Times New Roman"/>
              </w:rPr>
              <w:t>k</w:t>
            </w:r>
            <w:r w:rsidRPr="007C732E">
              <w:rPr>
                <w:rFonts w:ascii="Times New Roman" w:hAnsi="Times New Roman" w:cs="Times New Roman"/>
              </w:rPr>
              <w:t>orisnika).</w:t>
            </w:r>
          </w:p>
          <w:p w14:paraId="08B2F03F" w14:textId="6807ABC1" w:rsidR="00845068" w:rsidRPr="007C732E" w:rsidRDefault="00845068" w:rsidP="00C11836">
            <w:pPr>
              <w:spacing w:beforeLines="40" w:before="96" w:afterLines="40" w:after="96" w:line="240" w:lineRule="auto"/>
              <w:rPr>
                <w:rFonts w:ascii="Times New Roman" w:hAnsi="Times New Roman" w:cs="Times New Roman"/>
              </w:rPr>
            </w:pPr>
            <w:r w:rsidRPr="007C732E">
              <w:rPr>
                <w:rFonts w:ascii="Times New Roman" w:eastAsiaTheme="minorEastAsia" w:hAnsi="Times New Roman" w:cs="Times New Roman"/>
                <w:kern w:val="0"/>
              </w:rPr>
              <w:t xml:space="preserve">U mjerljivi ishod </w:t>
            </w:r>
            <w:r w:rsidRPr="007C732E">
              <w:rPr>
                <w:rFonts w:ascii="Times New Roman" w:eastAsiaTheme="minorEastAsia" w:hAnsi="Times New Roman" w:cs="Times New Roman"/>
                <w:b/>
                <w:bCs/>
                <w:kern w:val="0"/>
              </w:rPr>
              <w:t>Provedene kulturne i/ili umjetničke radionice</w:t>
            </w:r>
            <w:r w:rsidRPr="007C732E">
              <w:rPr>
                <w:rFonts w:ascii="Times New Roman" w:eastAsiaTheme="minorEastAsia" w:hAnsi="Times New Roman" w:cs="Times New Roman"/>
                <w:kern w:val="0"/>
              </w:rPr>
              <w:t xml:space="preserve"> ubrajaju se provedene kulturne i/ili umjetničke radionice namijenjene pripadnicima ranjivih skupina. Korisnik može provoditi više tematsko različitih radionica ili tijekom projekta provesti istu tematsku radionicu više puta, ali za različite sudionike. Svaka predviđena radionica mora minimalno trajati 10 školskih sati (1 školski sat = 45 minuta).Minimalno je potrebno provesti 3 radionice. Kako bi se mogla utvrditi razina sudjelovanja pripadnika ciljne skupine u aktivnostima, u provedbi se dostavlja Program radionice. Program treba sadržavati informaciju o svim predviđenim terminima održavanja radionice (npr. izložba, predavanja, rad u grupi i sl.) te o ukupnom predviđenom trajanju radionice.</w:t>
            </w:r>
          </w:p>
        </w:tc>
      </w:tr>
      <w:tr w:rsidR="00845068" w:rsidRPr="007C732E" w14:paraId="7B92B29C" w14:textId="77777777" w:rsidTr="1476CC11">
        <w:tblPrEx>
          <w:jc w:val="left"/>
        </w:tblPrEx>
        <w:trPr>
          <w:trHeight w:val="411"/>
        </w:trPr>
        <w:tc>
          <w:tcPr>
            <w:tcW w:w="704" w:type="dxa"/>
            <w:shd w:val="clear" w:color="auto" w:fill="FBE4D5" w:themeFill="accent2" w:themeFillTint="33"/>
            <w:vAlign w:val="center"/>
          </w:tcPr>
          <w:p w14:paraId="0D9490C3" w14:textId="77777777" w:rsidR="00845068" w:rsidRPr="007C732E" w:rsidRDefault="00845068" w:rsidP="00C11836">
            <w:pPr>
              <w:spacing w:beforeLines="40" w:before="96" w:afterLines="40" w:after="96" w:line="240" w:lineRule="auto"/>
              <w:jc w:val="both"/>
              <w:rPr>
                <w:rFonts w:ascii="Times New Roman" w:hAnsi="Times New Roman" w:cs="Times New Roman"/>
                <w:b/>
                <w:bCs/>
              </w:rPr>
            </w:pPr>
          </w:p>
        </w:tc>
        <w:tc>
          <w:tcPr>
            <w:tcW w:w="8358" w:type="dxa"/>
            <w:shd w:val="clear" w:color="auto" w:fill="FBE4D5" w:themeFill="accent2" w:themeFillTint="33"/>
            <w:vAlign w:val="center"/>
          </w:tcPr>
          <w:p w14:paraId="434102ED" w14:textId="0A4BAE6C" w:rsidR="00845068"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301A0D13" w14:textId="0394110F" w:rsidR="00845068"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7274569C" w14:textId="755D1415" w:rsidR="00845068"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2.7. PRIHVATLJIVOST TROŠKOVA</w:t>
            </w:r>
          </w:p>
          <w:p w14:paraId="178244B6" w14:textId="1EBD0993" w:rsidR="00826911" w:rsidRPr="007C732E" w:rsidRDefault="007112EC" w:rsidP="00826911">
            <w:pPr>
              <w:spacing w:beforeLines="40" w:before="96" w:afterLines="40" w:after="96" w:line="240" w:lineRule="auto"/>
              <w:rPr>
                <w:rFonts w:ascii="Times New Roman" w:hAnsi="Times New Roman" w:cs="Times New Roman"/>
                <w:b/>
                <w:bCs/>
              </w:rPr>
            </w:pPr>
            <w:r w:rsidRPr="007112EC">
              <w:rPr>
                <w:rFonts w:ascii="Times New Roman" w:hAnsi="Times New Roman" w:cs="Times New Roman"/>
                <w:b/>
                <w:bCs/>
                <w:sz w:val="20"/>
                <w:szCs w:val="20"/>
              </w:rPr>
              <w:t>2.7.1. PRIHVATLJIVE VRSTE TROŠKOVA</w:t>
            </w:r>
          </w:p>
        </w:tc>
      </w:tr>
      <w:tr w:rsidR="00845068" w:rsidRPr="007C732E" w14:paraId="37E216EA" w14:textId="77777777" w:rsidTr="1476CC11">
        <w:tblPrEx>
          <w:jc w:val="left"/>
        </w:tblPrEx>
        <w:trPr>
          <w:trHeight w:val="699"/>
        </w:trPr>
        <w:tc>
          <w:tcPr>
            <w:tcW w:w="704" w:type="dxa"/>
            <w:vAlign w:val="center"/>
          </w:tcPr>
          <w:p w14:paraId="49B98A5B" w14:textId="2426DF67" w:rsidR="00845068" w:rsidRPr="007C732E" w:rsidRDefault="00845068"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43.</w:t>
            </w:r>
          </w:p>
        </w:tc>
        <w:tc>
          <w:tcPr>
            <w:tcW w:w="8358" w:type="dxa"/>
            <w:vAlign w:val="center"/>
          </w:tcPr>
          <w:p w14:paraId="747695AA" w14:textId="77777777" w:rsidR="00845068" w:rsidRPr="007C732E" w:rsidRDefault="00845068"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5790D1DA" w14:textId="334B0BAF" w:rsidR="00845068" w:rsidRPr="007C732E" w:rsidRDefault="00826911" w:rsidP="00C11836">
            <w:pPr>
              <w:spacing w:beforeLines="40" w:before="96" w:afterLines="40" w:after="96" w:line="240" w:lineRule="auto"/>
              <w:rPr>
                <w:rFonts w:ascii="Times New Roman" w:hAnsi="Times New Roman" w:cs="Times New Roman"/>
              </w:rPr>
            </w:pPr>
            <w:r>
              <w:rPr>
                <w:rFonts w:ascii="Times New Roman" w:hAnsi="Times New Roman" w:cs="Times New Roman"/>
              </w:rPr>
              <w:t>M</w:t>
            </w:r>
            <w:r w:rsidR="00845068" w:rsidRPr="007C732E">
              <w:rPr>
                <w:rFonts w:ascii="Times New Roman" w:hAnsi="Times New Roman" w:cs="Times New Roman"/>
              </w:rPr>
              <w:t>oraju li se priložiti uz prijavni obrazac i  ponude ili procjena tržišne vrijednosti  za sve segmente projekta?</w:t>
            </w:r>
          </w:p>
          <w:p w14:paraId="3E1AF085" w14:textId="77777777" w:rsidR="00845068" w:rsidRDefault="00845068"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6DFDACFB" w14:textId="75E53CB2" w:rsidR="00706D01" w:rsidRPr="00DD6A11" w:rsidRDefault="003C56BF" w:rsidP="00C11836">
            <w:pPr>
              <w:spacing w:beforeLines="40" w:before="96" w:afterLines="40" w:after="96" w:line="240" w:lineRule="auto"/>
              <w:rPr>
                <w:rFonts w:ascii="Times New Roman" w:hAnsi="Times New Roman" w:cs="Times New Roman"/>
              </w:rPr>
            </w:pPr>
            <w:r w:rsidRPr="00DD6A11">
              <w:rPr>
                <w:rFonts w:ascii="Times New Roman" w:hAnsi="Times New Roman" w:cs="Times New Roman"/>
              </w:rPr>
              <w:t>T</w:t>
            </w:r>
            <w:r w:rsidR="00706D01" w:rsidRPr="00DD6A11">
              <w:rPr>
                <w:rFonts w:ascii="Times New Roman" w:hAnsi="Times New Roman" w:cs="Times New Roman"/>
              </w:rPr>
              <w:t xml:space="preserve">očkom 3.1. </w:t>
            </w:r>
            <w:proofErr w:type="spellStart"/>
            <w:r w:rsidR="00706D01" w:rsidRPr="00DD6A11">
              <w:rPr>
                <w:rFonts w:ascii="Times New Roman" w:hAnsi="Times New Roman" w:cs="Times New Roman"/>
              </w:rPr>
              <w:t>UzP</w:t>
            </w:r>
            <w:proofErr w:type="spellEnd"/>
            <w:r w:rsidR="00706D01" w:rsidRPr="00DD6A11">
              <w:rPr>
                <w:rFonts w:ascii="Times New Roman" w:hAnsi="Times New Roman" w:cs="Times New Roman"/>
              </w:rPr>
              <w:t>-a</w:t>
            </w:r>
            <w:r w:rsidRPr="00DD6A11">
              <w:rPr>
                <w:rFonts w:ascii="Times New Roman" w:hAnsi="Times New Roman" w:cs="Times New Roman"/>
              </w:rPr>
              <w:t xml:space="preserve"> nije tražena dostava navedenih dokumenata uz prijavni obrazac</w:t>
            </w:r>
            <w:r w:rsidR="00B71402" w:rsidRPr="00DD6A11">
              <w:rPr>
                <w:rFonts w:ascii="Times New Roman" w:hAnsi="Times New Roman" w:cs="Times New Roman"/>
              </w:rPr>
              <w:t xml:space="preserve"> no PT2 istu može zatražiti</w:t>
            </w:r>
            <w:r w:rsidR="00A8433B" w:rsidRPr="00DD6A11">
              <w:rPr>
                <w:rFonts w:ascii="Times New Roman" w:hAnsi="Times New Roman" w:cs="Times New Roman"/>
              </w:rPr>
              <w:t xml:space="preserve"> tijekom provjere prihvatljivosti izdataka</w:t>
            </w:r>
            <w:r w:rsidR="00D656F5" w:rsidRPr="00DD6A11">
              <w:rPr>
                <w:rFonts w:ascii="Times New Roman" w:hAnsi="Times New Roman" w:cs="Times New Roman"/>
              </w:rPr>
              <w:t xml:space="preserve">. </w:t>
            </w:r>
            <w:r w:rsidR="00B71402" w:rsidRPr="00DD6A11">
              <w:rPr>
                <w:rFonts w:ascii="Times New Roman" w:hAnsi="Times New Roman" w:cs="Times New Roman"/>
              </w:rPr>
              <w:t xml:space="preserve"> </w:t>
            </w:r>
          </w:p>
        </w:tc>
      </w:tr>
      <w:tr w:rsidR="00845068" w:rsidRPr="007C732E" w14:paraId="1D3C0C44" w14:textId="77777777" w:rsidTr="1476CC11">
        <w:tblPrEx>
          <w:jc w:val="left"/>
        </w:tblPrEx>
        <w:trPr>
          <w:trHeight w:val="699"/>
        </w:trPr>
        <w:tc>
          <w:tcPr>
            <w:tcW w:w="704" w:type="dxa"/>
            <w:shd w:val="clear" w:color="auto" w:fill="FBE4D5" w:themeFill="accent2" w:themeFillTint="33"/>
            <w:vAlign w:val="center"/>
          </w:tcPr>
          <w:p w14:paraId="11BC8FC7" w14:textId="77777777" w:rsidR="00845068" w:rsidRPr="007C732E" w:rsidRDefault="00845068"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24DA542B" w14:textId="0FF1DB93" w:rsidR="00180D49"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66DBAC2B" w14:textId="17B12644" w:rsidR="00180D49"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53BE3447" w14:textId="372441EB" w:rsidR="00845068"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2.1. SPECIFIČNI CILJEVI PDP-A S CILJNIM SKUPINAMA I POKAZATELJIMA</w:t>
            </w:r>
          </w:p>
          <w:p w14:paraId="09E47A7F" w14:textId="01040DBD" w:rsidR="006E39CD" w:rsidRPr="007C732E" w:rsidRDefault="007112EC" w:rsidP="00C11836">
            <w:pPr>
              <w:spacing w:beforeLines="40" w:before="96" w:afterLines="40" w:after="96" w:line="240" w:lineRule="auto"/>
              <w:rPr>
                <w:rFonts w:ascii="Times New Roman" w:hAnsi="Times New Roman" w:cs="Times New Roman"/>
                <w:b/>
                <w:bCs/>
              </w:rPr>
            </w:pPr>
            <w:r w:rsidRPr="007112EC">
              <w:rPr>
                <w:rFonts w:ascii="Times New Roman" w:hAnsi="Times New Roman" w:cs="Times New Roman"/>
                <w:b/>
                <w:bCs/>
                <w:sz w:val="20"/>
                <w:szCs w:val="20"/>
              </w:rPr>
              <w:t>2.5. PRIHVATLJIVE PROJEKTNE AKTIVNOSTI I MJERLJIVI ISHODI</w:t>
            </w:r>
          </w:p>
        </w:tc>
      </w:tr>
      <w:tr w:rsidR="00845068" w:rsidRPr="007C732E" w14:paraId="0F3A3976" w14:textId="77777777" w:rsidTr="1476CC11">
        <w:tblPrEx>
          <w:jc w:val="left"/>
        </w:tblPrEx>
        <w:trPr>
          <w:trHeight w:val="699"/>
        </w:trPr>
        <w:tc>
          <w:tcPr>
            <w:tcW w:w="704" w:type="dxa"/>
            <w:vAlign w:val="center"/>
          </w:tcPr>
          <w:p w14:paraId="0EE5262D" w14:textId="424F58A1" w:rsidR="00845068" w:rsidRPr="007C732E" w:rsidRDefault="00845068"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44.</w:t>
            </w:r>
          </w:p>
        </w:tc>
        <w:tc>
          <w:tcPr>
            <w:tcW w:w="8358" w:type="dxa"/>
            <w:vAlign w:val="center"/>
          </w:tcPr>
          <w:p w14:paraId="4564D1F1" w14:textId="77777777" w:rsidR="00180D49" w:rsidRPr="007C732E" w:rsidRDefault="00180D4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1A46BF07" w14:textId="58640FB8" w:rsidR="00180D49" w:rsidRPr="007C732E" w:rsidRDefault="00180D49"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Kako se rade potpisne liste ako su ciljna skupina djeca? Trebaju li u tom slučaju sudjelovati i njihovi skrbnici?</w:t>
            </w:r>
          </w:p>
          <w:p w14:paraId="2D9D570D" w14:textId="77777777" w:rsidR="00845068" w:rsidRPr="007C732E" w:rsidRDefault="00180D4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07F64ED0" w14:textId="401318A7" w:rsidR="00AD5C4C" w:rsidRPr="007C732E" w:rsidRDefault="006E39CD"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Umjesto potpisne liste za djecu koja se ne znaju samostalno potpisati dostavlja se popis sudionika koji izrađuje </w:t>
            </w:r>
            <w:r w:rsidR="007112EC">
              <w:rPr>
                <w:rFonts w:ascii="Times New Roman" w:hAnsi="Times New Roman" w:cs="Times New Roman"/>
              </w:rPr>
              <w:t>k</w:t>
            </w:r>
            <w:r w:rsidRPr="007C732E">
              <w:rPr>
                <w:rFonts w:ascii="Times New Roman" w:hAnsi="Times New Roman" w:cs="Times New Roman"/>
              </w:rPr>
              <w:t>orisnik.</w:t>
            </w:r>
          </w:p>
        </w:tc>
      </w:tr>
      <w:tr w:rsidR="006E39CD" w:rsidRPr="007C732E" w14:paraId="49AF883C" w14:textId="77777777" w:rsidTr="1476CC11">
        <w:tblPrEx>
          <w:jc w:val="left"/>
        </w:tblPrEx>
        <w:trPr>
          <w:trHeight w:val="699"/>
        </w:trPr>
        <w:tc>
          <w:tcPr>
            <w:tcW w:w="704" w:type="dxa"/>
            <w:shd w:val="clear" w:color="auto" w:fill="FBE4D5" w:themeFill="accent2" w:themeFillTint="33"/>
            <w:vAlign w:val="center"/>
          </w:tcPr>
          <w:p w14:paraId="4C2E0356" w14:textId="77777777" w:rsidR="006E39CD" w:rsidRPr="007C732E" w:rsidRDefault="006E39CD" w:rsidP="00C11836">
            <w:pPr>
              <w:spacing w:beforeLines="40" w:before="96" w:afterLines="40" w:after="96" w:line="240" w:lineRule="auto"/>
              <w:jc w:val="center"/>
              <w:rPr>
                <w:rFonts w:ascii="Times New Roman" w:hAnsi="Times New Roman" w:cs="Times New Roman"/>
                <w:b/>
                <w:bCs/>
              </w:rPr>
            </w:pPr>
            <w:bookmarkStart w:id="4" w:name="_Hlk180151262"/>
          </w:p>
        </w:tc>
        <w:tc>
          <w:tcPr>
            <w:tcW w:w="8358" w:type="dxa"/>
            <w:shd w:val="clear" w:color="auto" w:fill="FBE4D5" w:themeFill="accent2" w:themeFillTint="33"/>
            <w:vAlign w:val="center"/>
          </w:tcPr>
          <w:p w14:paraId="593B21E0" w14:textId="6262C553" w:rsidR="006E39CD"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74B851D5" w14:textId="5B1C0999" w:rsidR="006E39CD"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3.0. POSTUPAK PRIJAVE</w:t>
            </w:r>
          </w:p>
          <w:p w14:paraId="1C42CC97" w14:textId="28F6D660" w:rsidR="006E39CD" w:rsidRPr="007C732E" w:rsidRDefault="007112EC" w:rsidP="00C11836">
            <w:pPr>
              <w:spacing w:beforeLines="40" w:before="96" w:afterLines="40" w:after="96" w:line="240" w:lineRule="auto"/>
              <w:rPr>
                <w:rFonts w:ascii="Times New Roman" w:hAnsi="Times New Roman" w:cs="Times New Roman"/>
                <w:b/>
                <w:bCs/>
              </w:rPr>
            </w:pPr>
            <w:r w:rsidRPr="007112EC">
              <w:rPr>
                <w:rFonts w:ascii="Times New Roman" w:hAnsi="Times New Roman" w:cs="Times New Roman"/>
                <w:b/>
                <w:bCs/>
                <w:sz w:val="20"/>
                <w:szCs w:val="20"/>
              </w:rPr>
              <w:t>3.3. BROJ PROJEKTNIH PRIJEDLOGA PO PRIJAVITELJU/PARTNERU</w:t>
            </w:r>
          </w:p>
        </w:tc>
      </w:tr>
      <w:tr w:rsidR="006E39CD" w:rsidRPr="007C732E" w14:paraId="0483C5F2" w14:textId="77777777" w:rsidTr="1476CC11">
        <w:tblPrEx>
          <w:jc w:val="left"/>
        </w:tblPrEx>
        <w:trPr>
          <w:trHeight w:val="699"/>
        </w:trPr>
        <w:tc>
          <w:tcPr>
            <w:tcW w:w="704" w:type="dxa"/>
            <w:vAlign w:val="center"/>
          </w:tcPr>
          <w:p w14:paraId="6E0A354B" w14:textId="603E81D1" w:rsidR="006E39CD" w:rsidRPr="007C732E" w:rsidRDefault="006E39CD"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45.</w:t>
            </w:r>
          </w:p>
        </w:tc>
        <w:tc>
          <w:tcPr>
            <w:tcW w:w="8358" w:type="dxa"/>
            <w:vAlign w:val="center"/>
          </w:tcPr>
          <w:p w14:paraId="0A795EBE" w14:textId="77777777" w:rsidR="006E39CD" w:rsidRPr="007C732E" w:rsidRDefault="006E39CD"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0D2DD494" w14:textId="7B5DCBE5" w:rsidR="006E39CD" w:rsidRPr="007C732E" w:rsidRDefault="006E39CD"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Može li partner biti partner na više projekata?</w:t>
            </w:r>
          </w:p>
          <w:p w14:paraId="3240E731" w14:textId="77777777" w:rsidR="006E39CD" w:rsidRPr="007C732E" w:rsidRDefault="006E39CD"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18AB73BD" w14:textId="789250CF" w:rsidR="00AD5C4C" w:rsidRPr="007C732E" w:rsidRDefault="006E39CD"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Može. Partneri mogu sudjelovati u više od jednog projektnog prijedloga. </w:t>
            </w:r>
          </w:p>
        </w:tc>
      </w:tr>
      <w:bookmarkEnd w:id="4"/>
      <w:tr w:rsidR="006E39CD" w:rsidRPr="007C732E" w14:paraId="763F125A" w14:textId="77777777" w:rsidTr="1476CC11">
        <w:tblPrEx>
          <w:jc w:val="left"/>
        </w:tblPrEx>
        <w:trPr>
          <w:trHeight w:val="699"/>
        </w:trPr>
        <w:tc>
          <w:tcPr>
            <w:tcW w:w="704" w:type="dxa"/>
            <w:shd w:val="clear" w:color="auto" w:fill="FBE4D5" w:themeFill="accent2" w:themeFillTint="33"/>
            <w:vAlign w:val="center"/>
          </w:tcPr>
          <w:p w14:paraId="5D47645C" w14:textId="77777777" w:rsidR="006E39CD" w:rsidRPr="007C732E" w:rsidRDefault="006E39CD"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3DC8490C" w14:textId="03D7449E" w:rsidR="00137003"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47A716AB" w14:textId="0D338C27" w:rsidR="00137003"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 xml:space="preserve">2. PRAVILA PDP-A </w:t>
            </w:r>
          </w:p>
          <w:p w14:paraId="16E1F9F6" w14:textId="0F538DE5" w:rsidR="006E39CD" w:rsidRPr="007C732E" w:rsidRDefault="007112EC" w:rsidP="00C11836">
            <w:pPr>
              <w:spacing w:beforeLines="40" w:before="96" w:afterLines="40" w:after="96" w:line="240" w:lineRule="auto"/>
              <w:rPr>
                <w:rFonts w:ascii="Times New Roman" w:hAnsi="Times New Roman" w:cs="Times New Roman"/>
                <w:b/>
                <w:bCs/>
              </w:rPr>
            </w:pPr>
            <w:r w:rsidRPr="007112EC">
              <w:rPr>
                <w:rFonts w:ascii="Times New Roman" w:hAnsi="Times New Roman" w:cs="Times New Roman"/>
                <w:b/>
                <w:bCs/>
                <w:sz w:val="20"/>
                <w:szCs w:val="20"/>
              </w:rPr>
              <w:t>2.5. PRIHVATLJIVE PROJEKTNE AKTIVNOSTI I MJERLJIVI ISHODI</w:t>
            </w:r>
          </w:p>
        </w:tc>
      </w:tr>
      <w:tr w:rsidR="006E39CD" w:rsidRPr="007C732E" w14:paraId="1B175D72" w14:textId="77777777" w:rsidTr="1476CC11">
        <w:tblPrEx>
          <w:jc w:val="left"/>
        </w:tblPrEx>
        <w:trPr>
          <w:trHeight w:val="699"/>
        </w:trPr>
        <w:tc>
          <w:tcPr>
            <w:tcW w:w="704" w:type="dxa"/>
            <w:vAlign w:val="center"/>
          </w:tcPr>
          <w:p w14:paraId="79CC4AA0" w14:textId="50C89C91" w:rsidR="006E39CD" w:rsidRPr="007C732E" w:rsidRDefault="006E39CD"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46.</w:t>
            </w:r>
          </w:p>
        </w:tc>
        <w:tc>
          <w:tcPr>
            <w:tcW w:w="8358" w:type="dxa"/>
            <w:vAlign w:val="center"/>
          </w:tcPr>
          <w:p w14:paraId="5FD50652" w14:textId="2F587613" w:rsidR="00137003" w:rsidRPr="007C732E" w:rsidRDefault="00137003"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46E1DCF7" w14:textId="25FD538A" w:rsidR="00012079" w:rsidRPr="007C732E" w:rsidRDefault="00137003" w:rsidP="00C11836">
            <w:pPr>
              <w:spacing w:beforeLines="40" w:before="96" w:afterLines="40" w:after="96" w:line="240" w:lineRule="auto"/>
              <w:rPr>
                <w:rFonts w:ascii="Times New Roman" w:hAnsi="Times New Roman" w:cs="Times New Roman"/>
              </w:rPr>
            </w:pPr>
            <w:bookmarkStart w:id="5" w:name="_Hlk180145412"/>
            <w:r w:rsidRPr="007C732E">
              <w:rPr>
                <w:rFonts w:ascii="Times New Roman" w:hAnsi="Times New Roman" w:cs="Times New Roman"/>
              </w:rPr>
              <w:t>Pozivom nije definirana kulturna radionica, kako je kultura vrlo širok pojam mogu li radionice biti iz različitih područja kulture kao što su primjerice kultura kretanja, religijska kultura itd.</w:t>
            </w:r>
          </w:p>
          <w:bookmarkEnd w:id="5"/>
          <w:p w14:paraId="29062D51" w14:textId="212464ED" w:rsidR="00870C72" w:rsidRPr="007C732E" w:rsidRDefault="00137003"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2D57C46D" w14:textId="09697FCC" w:rsidR="006E39CD" w:rsidRPr="007C732E" w:rsidRDefault="00706365"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Područja koja ste naveli, ne spadaju pod  područja kulture i umjetnosti. U područje kulture i umjetnosti spadaju npr. likovne, dramske, glazbene, plesne, fotografske, filmske, književne i sl. radionice.</w:t>
            </w:r>
          </w:p>
        </w:tc>
      </w:tr>
      <w:tr w:rsidR="00137003" w:rsidRPr="007C732E" w14:paraId="691B8859" w14:textId="77777777" w:rsidTr="1476CC11">
        <w:tblPrEx>
          <w:jc w:val="left"/>
        </w:tblPrEx>
        <w:trPr>
          <w:trHeight w:val="699"/>
        </w:trPr>
        <w:tc>
          <w:tcPr>
            <w:tcW w:w="704" w:type="dxa"/>
            <w:shd w:val="clear" w:color="auto" w:fill="FBE4D5" w:themeFill="accent2" w:themeFillTint="33"/>
            <w:vAlign w:val="center"/>
          </w:tcPr>
          <w:p w14:paraId="0F9B5085" w14:textId="77777777" w:rsidR="00137003" w:rsidRPr="00DF7D60" w:rsidRDefault="00137003" w:rsidP="00C11836">
            <w:pPr>
              <w:spacing w:beforeLines="40" w:before="96" w:afterLines="40" w:after="96" w:line="240" w:lineRule="auto"/>
              <w:jc w:val="both"/>
              <w:rPr>
                <w:rFonts w:ascii="Times New Roman" w:hAnsi="Times New Roman" w:cs="Times New Roman"/>
                <w:b/>
                <w:bCs/>
                <w:sz w:val="20"/>
                <w:szCs w:val="20"/>
              </w:rPr>
            </w:pPr>
          </w:p>
        </w:tc>
        <w:tc>
          <w:tcPr>
            <w:tcW w:w="8358" w:type="dxa"/>
            <w:shd w:val="clear" w:color="auto" w:fill="FBE4D5" w:themeFill="accent2" w:themeFillTint="33"/>
            <w:vAlign w:val="center"/>
          </w:tcPr>
          <w:p w14:paraId="44B9FB03" w14:textId="7F01C1A3" w:rsidR="00137003"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2DDF8D50" w14:textId="0A8CE7EE" w:rsidR="00137003"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 xml:space="preserve">2. PRAVILA PDP-A </w:t>
            </w:r>
          </w:p>
          <w:p w14:paraId="546CB2FD" w14:textId="51A31D86" w:rsidR="00137003"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2.5. PRIHVATLJIVE PROJEKTNE AKTIVNOSTI I MJERLJIVI ISHODI</w:t>
            </w:r>
          </w:p>
        </w:tc>
      </w:tr>
      <w:tr w:rsidR="00137003" w:rsidRPr="007C732E" w14:paraId="59879855" w14:textId="77777777" w:rsidTr="1476CC11">
        <w:tblPrEx>
          <w:jc w:val="left"/>
        </w:tblPrEx>
        <w:trPr>
          <w:trHeight w:val="699"/>
        </w:trPr>
        <w:tc>
          <w:tcPr>
            <w:tcW w:w="704" w:type="dxa"/>
            <w:vAlign w:val="center"/>
          </w:tcPr>
          <w:p w14:paraId="604AA282" w14:textId="452B4B7B" w:rsidR="00137003" w:rsidRPr="007C732E" w:rsidRDefault="00137003"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47.</w:t>
            </w:r>
          </w:p>
        </w:tc>
        <w:tc>
          <w:tcPr>
            <w:tcW w:w="8358" w:type="dxa"/>
            <w:vAlign w:val="center"/>
          </w:tcPr>
          <w:p w14:paraId="03ADC48F" w14:textId="77777777" w:rsidR="00137003" w:rsidRPr="007C732E" w:rsidRDefault="00137003"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6F07F9BA" w14:textId="22F82DAF" w:rsidR="00137003" w:rsidRPr="007C732E" w:rsidRDefault="00137003"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Pitanje vezano doprinos mjerljivom ishodu 2 - Provedene edukacije stručnjaka je li doprinos broj edukacija neovisno o broju stručnjaka koji su edukaciju pohađali. Odnosno npr. dva zaposlenika mogu pohađati 5 edukacija i tih 5 edukacija smatra se doprinosom predmetnom mjerljivom ishodu?</w:t>
            </w:r>
          </w:p>
          <w:p w14:paraId="1C7D091C" w14:textId="77777777" w:rsidR="00137003" w:rsidRPr="007C732E" w:rsidRDefault="00137003"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2A494FD0" w14:textId="0A4EF5E7" w:rsidR="00137003" w:rsidRPr="007C732E" w:rsidRDefault="00137003"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Kao doprinos mjerljivom ishodu broje se provedene edukacije stručnjaka (zaposlenika </w:t>
            </w:r>
            <w:r w:rsidR="007112EC">
              <w:rPr>
                <w:rFonts w:ascii="Times New Roman" w:hAnsi="Times New Roman" w:cs="Times New Roman"/>
              </w:rPr>
              <w:t>k</w:t>
            </w:r>
            <w:r w:rsidRPr="007C732E">
              <w:rPr>
                <w:rFonts w:ascii="Times New Roman" w:hAnsi="Times New Roman" w:cs="Times New Roman"/>
              </w:rPr>
              <w:t xml:space="preserve">orisnika). </w:t>
            </w:r>
            <w:r w:rsidR="009472EA" w:rsidRPr="007C732E">
              <w:rPr>
                <w:rFonts w:ascii="Times New Roman" w:hAnsi="Times New Roman" w:cs="Times New Roman"/>
              </w:rPr>
              <w:t>Ako stručnjak pohađa jednu edukaciju – doprinos je jedan. Ako ih pohađa pet, doprinos mjerljivom ishodu je pet.</w:t>
            </w:r>
          </w:p>
        </w:tc>
      </w:tr>
      <w:tr w:rsidR="009472EA" w:rsidRPr="007C732E" w14:paraId="6E109A3C" w14:textId="77777777" w:rsidTr="1476CC11">
        <w:tblPrEx>
          <w:jc w:val="left"/>
        </w:tblPrEx>
        <w:trPr>
          <w:trHeight w:val="699"/>
        </w:trPr>
        <w:tc>
          <w:tcPr>
            <w:tcW w:w="704" w:type="dxa"/>
            <w:shd w:val="clear" w:color="auto" w:fill="FBE4D5" w:themeFill="accent2" w:themeFillTint="33"/>
            <w:vAlign w:val="center"/>
          </w:tcPr>
          <w:p w14:paraId="0F948DB2" w14:textId="77777777" w:rsidR="009472EA" w:rsidRPr="007C732E" w:rsidRDefault="009472EA"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6F099FCC" w14:textId="257015AB" w:rsidR="009472EA"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1F3D9572" w14:textId="7AAC432E" w:rsidR="009472EA"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1.0. OPĆE INFORMACIJE</w:t>
            </w:r>
          </w:p>
          <w:p w14:paraId="510CAB33" w14:textId="5D69B120" w:rsidR="009472EA"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1.5. FINANCIJSKA ALOKACIJA PDP-A</w:t>
            </w:r>
          </w:p>
        </w:tc>
      </w:tr>
      <w:tr w:rsidR="009472EA" w:rsidRPr="007C732E" w14:paraId="7D295E0B" w14:textId="77777777" w:rsidTr="1476CC11">
        <w:tblPrEx>
          <w:jc w:val="left"/>
        </w:tblPrEx>
        <w:trPr>
          <w:trHeight w:val="699"/>
        </w:trPr>
        <w:tc>
          <w:tcPr>
            <w:tcW w:w="704" w:type="dxa"/>
            <w:shd w:val="clear" w:color="auto" w:fill="FFFFFF" w:themeFill="background1"/>
            <w:vAlign w:val="center"/>
          </w:tcPr>
          <w:p w14:paraId="0EAAEF5F" w14:textId="4B0DC98A" w:rsidR="009472EA" w:rsidRPr="007C732E" w:rsidRDefault="009472EA"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48.</w:t>
            </w:r>
          </w:p>
        </w:tc>
        <w:tc>
          <w:tcPr>
            <w:tcW w:w="8358" w:type="dxa"/>
            <w:shd w:val="clear" w:color="auto" w:fill="FFFFFF" w:themeFill="background1"/>
            <w:vAlign w:val="center"/>
          </w:tcPr>
          <w:p w14:paraId="26E8E66A" w14:textId="77777777" w:rsidR="009472EA" w:rsidRPr="007C732E" w:rsidRDefault="009472EA"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3F94F838" w14:textId="2F470717" w:rsidR="009472EA" w:rsidRPr="007C732E" w:rsidRDefault="009472EA"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Postoji li mogućnost da će se povećavati iznos ukupnih alociranih sredstva za ovaj poziv, vis-a-vis rezervne liste?</w:t>
            </w:r>
          </w:p>
          <w:p w14:paraId="6DFB6E90" w14:textId="149F5538" w:rsidR="009472EA" w:rsidRPr="007C732E" w:rsidRDefault="009472EA"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4EADD0A0" w14:textId="0781C407" w:rsidR="009472EA" w:rsidRPr="007C732E" w:rsidRDefault="00A41E82" w:rsidP="00C11836">
            <w:pPr>
              <w:spacing w:beforeLines="40" w:before="96" w:afterLines="40" w:after="96" w:line="240" w:lineRule="auto"/>
              <w:rPr>
                <w:rFonts w:ascii="Times New Roman" w:hAnsi="Times New Roman" w:cs="Times New Roman"/>
              </w:rPr>
            </w:pPr>
            <w:r>
              <w:rPr>
                <w:rFonts w:ascii="Times New Roman" w:hAnsi="Times New Roman" w:cs="Times New Roman"/>
              </w:rPr>
              <w:t>U ovom trenutku povećanje alokacije Poziva nije u planu</w:t>
            </w:r>
            <w:r w:rsidR="009472EA" w:rsidRPr="007C732E">
              <w:rPr>
                <w:rFonts w:ascii="Times New Roman" w:hAnsi="Times New Roman" w:cs="Times New Roman"/>
              </w:rPr>
              <w:t xml:space="preserve">. </w:t>
            </w:r>
          </w:p>
        </w:tc>
      </w:tr>
      <w:tr w:rsidR="009472EA" w:rsidRPr="007C732E" w14:paraId="0E947DC6" w14:textId="77777777" w:rsidTr="1476CC11">
        <w:tblPrEx>
          <w:jc w:val="left"/>
        </w:tblPrEx>
        <w:trPr>
          <w:trHeight w:val="699"/>
        </w:trPr>
        <w:tc>
          <w:tcPr>
            <w:tcW w:w="704" w:type="dxa"/>
            <w:shd w:val="clear" w:color="auto" w:fill="FBE4D5" w:themeFill="accent2" w:themeFillTint="33"/>
            <w:vAlign w:val="center"/>
          </w:tcPr>
          <w:p w14:paraId="08633B53" w14:textId="77777777" w:rsidR="009472EA" w:rsidRPr="007C732E" w:rsidRDefault="009472EA"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67996974" w14:textId="426568A2" w:rsidR="00870C72"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036F865F" w14:textId="0FF05551" w:rsidR="00870C72"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6882AE52" w14:textId="7EC65D99" w:rsidR="00870C72"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2.1. SPECIFIČNI CILJEVI PDP-A S CILJNIM SKUPINAMA I POKAZATELJIMA</w:t>
            </w:r>
          </w:p>
          <w:p w14:paraId="61E7A43C" w14:textId="2A893D75" w:rsidR="009472EA"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2.5. PRIHVATLJIVE PROJEKTNE AKTIVNOSTI I MJERLJIVI ISHODI</w:t>
            </w:r>
          </w:p>
        </w:tc>
      </w:tr>
      <w:tr w:rsidR="009472EA" w:rsidRPr="007C732E" w14:paraId="468AF828" w14:textId="77777777" w:rsidTr="1476CC11">
        <w:tblPrEx>
          <w:jc w:val="left"/>
        </w:tblPrEx>
        <w:trPr>
          <w:trHeight w:val="699"/>
        </w:trPr>
        <w:tc>
          <w:tcPr>
            <w:tcW w:w="704" w:type="dxa"/>
            <w:shd w:val="clear" w:color="auto" w:fill="FFFFFF" w:themeFill="background1"/>
            <w:vAlign w:val="center"/>
          </w:tcPr>
          <w:p w14:paraId="0CA77EEE" w14:textId="1AAAE2EB" w:rsidR="009472EA" w:rsidRPr="007C732E" w:rsidRDefault="009472EA"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49.</w:t>
            </w:r>
          </w:p>
        </w:tc>
        <w:tc>
          <w:tcPr>
            <w:tcW w:w="8358" w:type="dxa"/>
            <w:shd w:val="clear" w:color="auto" w:fill="FFFFFF" w:themeFill="background1"/>
            <w:vAlign w:val="center"/>
          </w:tcPr>
          <w:p w14:paraId="19A39626" w14:textId="77777777" w:rsidR="009472EA" w:rsidRPr="007C732E" w:rsidRDefault="009472EA"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69C0A17B" w14:textId="123C5B2A" w:rsidR="009472EA" w:rsidRPr="007C732E" w:rsidRDefault="009472EA"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Molim pojašnjenje edukacije zaposlenika, je li taj cilj obavezan i kako se provodi i dogovara ta edukacija, prije projekta, uz izvedbu, na koji način se regulira i provjerava vjerodostojnost</w:t>
            </w:r>
          </w:p>
          <w:p w14:paraId="4EAB45D2" w14:textId="77777777" w:rsidR="009472EA" w:rsidRPr="007C732E" w:rsidRDefault="009472EA"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10BD3AF1" w14:textId="30820F3C" w:rsidR="00870C72" w:rsidRPr="007C732E" w:rsidRDefault="00870C72"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Aktivnost edukacije stručnjaka </w:t>
            </w:r>
            <w:r w:rsidR="00DD6A11">
              <w:rPr>
                <w:rFonts w:ascii="Times New Roman" w:hAnsi="Times New Roman" w:cs="Times New Roman"/>
              </w:rPr>
              <w:t xml:space="preserve">zaposlenika </w:t>
            </w:r>
            <w:r w:rsidR="007112EC">
              <w:rPr>
                <w:rFonts w:ascii="Times New Roman" w:hAnsi="Times New Roman" w:cs="Times New Roman"/>
              </w:rPr>
              <w:t>k</w:t>
            </w:r>
            <w:r w:rsidR="00DD6A11">
              <w:rPr>
                <w:rFonts w:ascii="Times New Roman" w:hAnsi="Times New Roman" w:cs="Times New Roman"/>
              </w:rPr>
              <w:t xml:space="preserve">orisnika (ustanove u kulturi) </w:t>
            </w:r>
            <w:r w:rsidRPr="007C732E">
              <w:rPr>
                <w:rFonts w:ascii="Times New Roman" w:hAnsi="Times New Roman" w:cs="Times New Roman"/>
              </w:rPr>
              <w:t>za primjenu inkluzivnih usluga ustanova u kulturi</w:t>
            </w:r>
            <w:r w:rsidR="00081ED1" w:rsidRPr="007C732E">
              <w:rPr>
                <w:rFonts w:ascii="Times New Roman" w:hAnsi="Times New Roman" w:cs="Times New Roman"/>
              </w:rPr>
              <w:t xml:space="preserve"> je obavezna. </w:t>
            </w:r>
            <w:r w:rsidRPr="007C732E">
              <w:rPr>
                <w:rFonts w:ascii="Times New Roman" w:hAnsi="Times New Roman" w:cs="Times New Roman"/>
              </w:rPr>
              <w:t>Aktivnost se mora odnositi na stjecanje novih znanja, kompetencija i vještina za provedbu radionica i rad s ranjivim skupinama (djeca i mladi i/ili starije osobe i/ili osobe s invaliditetom). Prijavitelj prilikom dizajna projektnog prijedloga, a sukladno identificiranim potrebama ciljne skupine osmišljava kojeg će sadržaja biti edukacije koje se planiraju provesti u projektu. Dokazna dokumentacija koja se dostavlja tijekom provedbe navedena je u Uputama za prijavitelje.</w:t>
            </w:r>
          </w:p>
        </w:tc>
      </w:tr>
      <w:tr w:rsidR="009472EA" w:rsidRPr="007C732E" w14:paraId="63BCBC3F" w14:textId="77777777" w:rsidTr="1476CC11">
        <w:tblPrEx>
          <w:jc w:val="left"/>
        </w:tblPrEx>
        <w:trPr>
          <w:trHeight w:val="699"/>
        </w:trPr>
        <w:tc>
          <w:tcPr>
            <w:tcW w:w="704" w:type="dxa"/>
            <w:shd w:val="clear" w:color="auto" w:fill="FBE4D5" w:themeFill="accent2" w:themeFillTint="33"/>
            <w:vAlign w:val="center"/>
          </w:tcPr>
          <w:p w14:paraId="054861CE" w14:textId="77777777" w:rsidR="009472EA" w:rsidRPr="007C732E" w:rsidRDefault="009472EA" w:rsidP="00C11836">
            <w:pPr>
              <w:spacing w:beforeLines="40" w:before="96" w:afterLines="40" w:after="96" w:line="240" w:lineRule="auto"/>
              <w:jc w:val="both"/>
              <w:rPr>
                <w:rFonts w:ascii="Times New Roman" w:hAnsi="Times New Roman" w:cs="Times New Roman"/>
                <w:b/>
                <w:bCs/>
              </w:rPr>
            </w:pPr>
          </w:p>
        </w:tc>
        <w:tc>
          <w:tcPr>
            <w:tcW w:w="8358" w:type="dxa"/>
            <w:shd w:val="clear" w:color="auto" w:fill="FBE4D5" w:themeFill="accent2" w:themeFillTint="33"/>
            <w:vAlign w:val="center"/>
          </w:tcPr>
          <w:p w14:paraId="7C8AB288" w14:textId="3E0BCBD2" w:rsidR="00081ED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6FF00144" w14:textId="6D064CDA" w:rsidR="00081ED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656D8343" w14:textId="32B90D1E" w:rsidR="00081ED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2.7. PRIHVATLJIVOST TROŠKOVA</w:t>
            </w:r>
          </w:p>
          <w:p w14:paraId="44DCBFF4" w14:textId="276A7CD8" w:rsidR="009472EA"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2.7.1. PRIHVATLJIVE VRSTE TROŠKOVA</w:t>
            </w:r>
          </w:p>
        </w:tc>
      </w:tr>
      <w:tr w:rsidR="009472EA" w:rsidRPr="007C732E" w14:paraId="7336485D" w14:textId="77777777" w:rsidTr="1476CC11">
        <w:tblPrEx>
          <w:jc w:val="left"/>
        </w:tblPrEx>
        <w:trPr>
          <w:trHeight w:val="411"/>
        </w:trPr>
        <w:tc>
          <w:tcPr>
            <w:tcW w:w="704" w:type="dxa"/>
            <w:shd w:val="clear" w:color="auto" w:fill="FFFFFF" w:themeFill="background1"/>
            <w:vAlign w:val="center"/>
          </w:tcPr>
          <w:p w14:paraId="5A8E9719" w14:textId="007C459B" w:rsidR="009472EA" w:rsidRPr="00D62EB7" w:rsidRDefault="009472EA" w:rsidP="00C11836">
            <w:pPr>
              <w:spacing w:beforeLines="40" w:before="96" w:afterLines="40" w:after="96" w:line="240" w:lineRule="auto"/>
              <w:jc w:val="center"/>
              <w:rPr>
                <w:rFonts w:ascii="Times New Roman" w:hAnsi="Times New Roman" w:cs="Times New Roman"/>
                <w:b/>
                <w:bCs/>
              </w:rPr>
            </w:pPr>
            <w:r w:rsidRPr="00D62EB7">
              <w:rPr>
                <w:rFonts w:ascii="Times New Roman" w:hAnsi="Times New Roman" w:cs="Times New Roman"/>
                <w:b/>
                <w:bCs/>
              </w:rPr>
              <w:t>50.</w:t>
            </w:r>
          </w:p>
        </w:tc>
        <w:tc>
          <w:tcPr>
            <w:tcW w:w="8358" w:type="dxa"/>
            <w:shd w:val="clear" w:color="auto" w:fill="FFFFFF" w:themeFill="background1"/>
            <w:vAlign w:val="center"/>
          </w:tcPr>
          <w:p w14:paraId="5C0C8B86" w14:textId="77777777" w:rsidR="00DD404E" w:rsidRPr="00DF7D60" w:rsidRDefault="00DD404E" w:rsidP="00C11836">
            <w:pPr>
              <w:spacing w:beforeLines="40" w:before="96" w:afterLines="40" w:after="96" w:line="240" w:lineRule="auto"/>
              <w:rPr>
                <w:rFonts w:ascii="Times New Roman" w:hAnsi="Times New Roman" w:cs="Times New Roman"/>
                <w:b/>
                <w:bCs/>
              </w:rPr>
            </w:pPr>
            <w:r w:rsidRPr="00DF7D60">
              <w:rPr>
                <w:rFonts w:ascii="Times New Roman" w:hAnsi="Times New Roman" w:cs="Times New Roman"/>
                <w:b/>
                <w:bCs/>
              </w:rPr>
              <w:t>PITANJE:</w:t>
            </w:r>
          </w:p>
          <w:p w14:paraId="5CC249D2" w14:textId="3483FBE7" w:rsidR="004922AE" w:rsidRPr="00DF7D60" w:rsidRDefault="00DD404E" w:rsidP="00C11836">
            <w:pPr>
              <w:spacing w:beforeLines="40" w:before="96" w:afterLines="40" w:after="96" w:line="240" w:lineRule="auto"/>
              <w:rPr>
                <w:rFonts w:ascii="Times New Roman" w:hAnsi="Times New Roman" w:cs="Times New Roman"/>
              </w:rPr>
            </w:pPr>
            <w:r w:rsidRPr="00DF7D60">
              <w:rPr>
                <w:rFonts w:ascii="Times New Roman" w:hAnsi="Times New Roman" w:cs="Times New Roman"/>
              </w:rPr>
              <w:t>Jesu li prihvatljivi troškovi adaptacije prostora koji bi bio prilagođen osobama s invaliditetom? U tom prostoru bi se održavale radionice i nakon završetka projekta.</w:t>
            </w:r>
          </w:p>
          <w:p w14:paraId="7DC1DBFB" w14:textId="77777777" w:rsidR="00DD404E" w:rsidRPr="00DF7D60" w:rsidRDefault="00DD404E" w:rsidP="00C11836">
            <w:pPr>
              <w:spacing w:beforeLines="40" w:before="96" w:afterLines="40" w:after="96" w:line="240" w:lineRule="auto"/>
              <w:rPr>
                <w:rFonts w:ascii="Times New Roman" w:hAnsi="Times New Roman" w:cs="Times New Roman"/>
                <w:b/>
                <w:bCs/>
              </w:rPr>
            </w:pPr>
            <w:r w:rsidRPr="00DF7D60">
              <w:rPr>
                <w:rFonts w:ascii="Times New Roman" w:hAnsi="Times New Roman" w:cs="Times New Roman"/>
                <w:b/>
                <w:bCs/>
              </w:rPr>
              <w:t>ODGOVOR:</w:t>
            </w:r>
          </w:p>
          <w:p w14:paraId="2B478E99" w14:textId="4E11D44A" w:rsidR="0009557E" w:rsidRPr="00DF7D60" w:rsidRDefault="00B820DB" w:rsidP="00C11836">
            <w:pPr>
              <w:spacing w:beforeLines="40" w:before="96" w:afterLines="40" w:after="96" w:line="240" w:lineRule="auto"/>
              <w:rPr>
                <w:rFonts w:ascii="Times New Roman" w:hAnsi="Times New Roman" w:cs="Times New Roman"/>
              </w:rPr>
            </w:pPr>
            <w:r w:rsidRPr="00DF7D60">
              <w:rPr>
                <w:rFonts w:ascii="Times New Roman" w:hAnsi="Times New Roman" w:cs="Times New Roman"/>
              </w:rPr>
              <w:t xml:space="preserve"> Trošak građevinskih radova nije predviđen kao prihvatljiv izravan trošak u okviru ovog Poziva. Natječajna dokumentacija će biti izmijenjena tako da će u točki 2.7.4. </w:t>
            </w:r>
            <w:proofErr w:type="spellStart"/>
            <w:r w:rsidRPr="00DF7D60">
              <w:rPr>
                <w:rFonts w:ascii="Times New Roman" w:hAnsi="Times New Roman" w:cs="Times New Roman"/>
              </w:rPr>
              <w:t>UzP</w:t>
            </w:r>
            <w:proofErr w:type="spellEnd"/>
            <w:r w:rsidRPr="00DF7D60">
              <w:rPr>
                <w:rFonts w:ascii="Times New Roman" w:hAnsi="Times New Roman" w:cs="Times New Roman"/>
              </w:rPr>
              <w:t xml:space="preserve">-a, trošak izvođenja građevinski radova biti naveden kao neprihvatljivi trošak.  </w:t>
            </w:r>
          </w:p>
        </w:tc>
      </w:tr>
      <w:tr w:rsidR="00DD404E" w:rsidRPr="007C732E" w14:paraId="6695C5A1" w14:textId="77777777" w:rsidTr="1476CC11">
        <w:tblPrEx>
          <w:jc w:val="left"/>
        </w:tblPrEx>
        <w:trPr>
          <w:trHeight w:val="699"/>
        </w:trPr>
        <w:tc>
          <w:tcPr>
            <w:tcW w:w="704" w:type="dxa"/>
            <w:shd w:val="clear" w:color="auto" w:fill="FBE4D5" w:themeFill="accent2" w:themeFillTint="33"/>
            <w:vAlign w:val="center"/>
          </w:tcPr>
          <w:p w14:paraId="40B077A5" w14:textId="77777777" w:rsidR="00DD404E" w:rsidRPr="007C732E" w:rsidRDefault="00DD404E"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2C165A5E" w14:textId="50E4B4CD" w:rsidR="00081ED1" w:rsidRPr="00DF7D60" w:rsidRDefault="007112EC" w:rsidP="00C11836">
            <w:pPr>
              <w:spacing w:beforeLines="40" w:before="96" w:afterLines="40" w:after="96" w:line="240" w:lineRule="auto"/>
              <w:rPr>
                <w:rFonts w:ascii="Times New Roman" w:hAnsi="Times New Roman" w:cs="Times New Roman"/>
                <w:b/>
                <w:bCs/>
                <w:sz w:val="20"/>
                <w:szCs w:val="20"/>
              </w:rPr>
            </w:pPr>
            <w:r w:rsidRPr="00DF7D60">
              <w:rPr>
                <w:rFonts w:ascii="Times New Roman" w:hAnsi="Times New Roman" w:cs="Times New Roman"/>
                <w:b/>
                <w:bCs/>
                <w:sz w:val="20"/>
                <w:szCs w:val="20"/>
              </w:rPr>
              <w:t>UPUTE ZA PRIJAVITELJE</w:t>
            </w:r>
          </w:p>
          <w:p w14:paraId="70958C55" w14:textId="1BD4584E" w:rsidR="00081ED1" w:rsidRPr="00DF7D60" w:rsidRDefault="007112EC" w:rsidP="00C11836">
            <w:pPr>
              <w:spacing w:beforeLines="40" w:before="96" w:afterLines="40" w:after="96" w:line="240" w:lineRule="auto"/>
              <w:rPr>
                <w:rFonts w:ascii="Times New Roman" w:hAnsi="Times New Roman" w:cs="Times New Roman"/>
                <w:b/>
                <w:bCs/>
                <w:sz w:val="20"/>
                <w:szCs w:val="20"/>
              </w:rPr>
            </w:pPr>
            <w:r w:rsidRPr="00DF7D60">
              <w:rPr>
                <w:rFonts w:ascii="Times New Roman" w:hAnsi="Times New Roman" w:cs="Times New Roman"/>
                <w:b/>
                <w:bCs/>
                <w:sz w:val="20"/>
                <w:szCs w:val="20"/>
              </w:rPr>
              <w:t>2. PRAVILA PDP-A</w:t>
            </w:r>
          </w:p>
          <w:p w14:paraId="34357DF5" w14:textId="58820B33" w:rsidR="00081ED1" w:rsidRPr="00DF7D60" w:rsidRDefault="007112EC" w:rsidP="00C11836">
            <w:pPr>
              <w:spacing w:beforeLines="40" w:before="96" w:afterLines="40" w:after="96" w:line="240" w:lineRule="auto"/>
              <w:rPr>
                <w:rFonts w:ascii="Times New Roman" w:hAnsi="Times New Roman" w:cs="Times New Roman"/>
                <w:b/>
                <w:bCs/>
                <w:sz w:val="20"/>
                <w:szCs w:val="20"/>
              </w:rPr>
            </w:pPr>
            <w:r w:rsidRPr="00DF7D60">
              <w:rPr>
                <w:rFonts w:ascii="Times New Roman" w:hAnsi="Times New Roman" w:cs="Times New Roman"/>
                <w:b/>
                <w:bCs/>
                <w:sz w:val="20"/>
                <w:szCs w:val="20"/>
              </w:rPr>
              <w:t>2.7. PRIHVATLJIVOST TROŠKOVA</w:t>
            </w:r>
          </w:p>
          <w:p w14:paraId="4CEACBB5" w14:textId="32380849" w:rsidR="00DD404E" w:rsidRPr="00DF7D60" w:rsidRDefault="007112EC" w:rsidP="00C11836">
            <w:pPr>
              <w:spacing w:beforeLines="40" w:before="96" w:afterLines="40" w:after="96" w:line="240" w:lineRule="auto"/>
              <w:rPr>
                <w:rFonts w:ascii="Times New Roman" w:hAnsi="Times New Roman" w:cs="Times New Roman"/>
                <w:b/>
                <w:bCs/>
                <w:sz w:val="20"/>
                <w:szCs w:val="20"/>
              </w:rPr>
            </w:pPr>
            <w:r w:rsidRPr="00DF7D60">
              <w:rPr>
                <w:rFonts w:ascii="Times New Roman" w:hAnsi="Times New Roman" w:cs="Times New Roman"/>
                <w:b/>
                <w:bCs/>
                <w:sz w:val="20"/>
                <w:szCs w:val="20"/>
              </w:rPr>
              <w:t>2.7.1. PRIHVATLJIVE VRSTE TROŠKOVA</w:t>
            </w:r>
          </w:p>
        </w:tc>
      </w:tr>
      <w:tr w:rsidR="00DD404E" w:rsidRPr="007C732E" w14:paraId="51ADA817" w14:textId="77777777" w:rsidTr="1476CC11">
        <w:tblPrEx>
          <w:jc w:val="left"/>
        </w:tblPrEx>
        <w:trPr>
          <w:trHeight w:val="699"/>
        </w:trPr>
        <w:tc>
          <w:tcPr>
            <w:tcW w:w="704" w:type="dxa"/>
            <w:shd w:val="clear" w:color="auto" w:fill="FFFFFF" w:themeFill="background1"/>
            <w:vAlign w:val="center"/>
          </w:tcPr>
          <w:p w14:paraId="1C910E87" w14:textId="3F2E5582" w:rsidR="00DD404E" w:rsidRPr="007C732E" w:rsidRDefault="00DD404E"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51.</w:t>
            </w:r>
          </w:p>
        </w:tc>
        <w:tc>
          <w:tcPr>
            <w:tcW w:w="8358" w:type="dxa"/>
            <w:shd w:val="clear" w:color="auto" w:fill="FFFFFF" w:themeFill="background1"/>
            <w:vAlign w:val="center"/>
          </w:tcPr>
          <w:p w14:paraId="7EBDE996" w14:textId="77777777" w:rsidR="00DD404E" w:rsidRPr="007C732E" w:rsidRDefault="00DD404E"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46EF27F3" w14:textId="43EEB6D2" w:rsidR="00DD404E" w:rsidRPr="007C732E" w:rsidRDefault="00DD404E"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Je li prihvatljiv trošak ugrad</w:t>
            </w:r>
            <w:r w:rsidR="009C5D18">
              <w:rPr>
                <w:rFonts w:ascii="Times New Roman" w:hAnsi="Times New Roman" w:cs="Times New Roman"/>
              </w:rPr>
              <w:t>nje</w:t>
            </w:r>
            <w:r w:rsidRPr="007C732E">
              <w:rPr>
                <w:rFonts w:ascii="Times New Roman" w:hAnsi="Times New Roman" w:cs="Times New Roman"/>
              </w:rPr>
              <w:t xml:space="preserve"> pokretne rampe za osobe s invaliditetom na tri stubišta, jer je to jedini pristup muzejskom prostoru?</w:t>
            </w:r>
          </w:p>
          <w:p w14:paraId="3BFCC54D" w14:textId="77777777" w:rsidR="00DD404E" w:rsidRDefault="00DD404E"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03E70B6B" w14:textId="5C0C04C3" w:rsidR="00717D61" w:rsidRPr="00717D61" w:rsidRDefault="0009557E" w:rsidP="00C11836">
            <w:pPr>
              <w:spacing w:beforeLines="40" w:before="96" w:afterLines="40" w:after="96" w:line="240" w:lineRule="auto"/>
              <w:rPr>
                <w:rFonts w:ascii="Times New Roman" w:hAnsi="Times New Roman" w:cs="Times New Roman"/>
              </w:rPr>
            </w:pPr>
            <w:r w:rsidRPr="0009557E">
              <w:rPr>
                <w:rFonts w:ascii="Times New Roman" w:hAnsi="Times New Roman" w:cs="Times New Roman"/>
              </w:rPr>
              <w:t>Kao prihvatljiv izravan trošak predviđen je trošak kupnje i najma opreme (npr. pokretna rampa koja ne zahtjeva građevinske radove) za provedbu aktivnosti uz uvjet da je nužan za provedbu aktivnosti, da je izravno povezan s aktivnostima koje se provode i mjerljivim ishodima te vodi ispunjenju cilja Projekta, kao i da je planirani trošak razuman, opravdan, te da udovoljava načelu ekonomičnosti, učinkovitosti i djelotvornosti.</w:t>
            </w:r>
          </w:p>
        </w:tc>
      </w:tr>
      <w:tr w:rsidR="00DD404E" w:rsidRPr="007C732E" w14:paraId="0CED6231" w14:textId="77777777" w:rsidTr="1476CC11">
        <w:tblPrEx>
          <w:jc w:val="left"/>
        </w:tblPrEx>
        <w:trPr>
          <w:trHeight w:val="699"/>
        </w:trPr>
        <w:tc>
          <w:tcPr>
            <w:tcW w:w="704" w:type="dxa"/>
            <w:shd w:val="clear" w:color="auto" w:fill="FBE4D5" w:themeFill="accent2" w:themeFillTint="33"/>
            <w:vAlign w:val="center"/>
          </w:tcPr>
          <w:p w14:paraId="5F015EDD" w14:textId="77777777" w:rsidR="00DD404E" w:rsidRPr="007C732E" w:rsidRDefault="00DD404E"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37EEB402" w14:textId="3B3AB544" w:rsidR="00081ED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5B7C7CB4" w14:textId="3F14C36E" w:rsidR="00081ED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51C8E646" w14:textId="286D7DDF" w:rsidR="00081ED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2.7. PRIHVATLJIVOST TROŠKOVA</w:t>
            </w:r>
          </w:p>
          <w:p w14:paraId="52A1314E" w14:textId="2A3B5095" w:rsidR="00DD404E"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2.7.1. PRIHVATLJIVE VRSTE TROŠKOVA</w:t>
            </w:r>
          </w:p>
        </w:tc>
      </w:tr>
      <w:tr w:rsidR="00DD404E" w:rsidRPr="007C732E" w14:paraId="4F62127E" w14:textId="77777777" w:rsidTr="1476CC11">
        <w:tblPrEx>
          <w:jc w:val="left"/>
        </w:tblPrEx>
        <w:trPr>
          <w:trHeight w:val="699"/>
        </w:trPr>
        <w:tc>
          <w:tcPr>
            <w:tcW w:w="704" w:type="dxa"/>
            <w:shd w:val="clear" w:color="auto" w:fill="FFFFFF" w:themeFill="background1"/>
            <w:vAlign w:val="center"/>
          </w:tcPr>
          <w:p w14:paraId="6F104A70" w14:textId="77F55A98" w:rsidR="00DD404E" w:rsidRPr="007C732E" w:rsidRDefault="00DD404E"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52.</w:t>
            </w:r>
          </w:p>
        </w:tc>
        <w:tc>
          <w:tcPr>
            <w:tcW w:w="8358" w:type="dxa"/>
            <w:shd w:val="clear" w:color="auto" w:fill="FFFFFF" w:themeFill="background1"/>
            <w:vAlign w:val="center"/>
          </w:tcPr>
          <w:p w14:paraId="0D486863" w14:textId="77777777" w:rsidR="004922AE" w:rsidRPr="007C732E" w:rsidRDefault="004922AE"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089CC51E" w14:textId="5B0B2182" w:rsidR="004922AE" w:rsidRPr="00A41E82" w:rsidRDefault="004922AE"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Vezano uz provođenje radionica, da li se održavanje radionica može raspodijeliti između prijavitelja i partnera (npr. ovisno o temi same radionice , ili pak ovisno o ciljnim skupinama kojima su radionice namijenjene) i sukladno tome potraživanje troškova povezanih s realizacijom radionica iz proračuna kao što su troškovi osoblja, opreme itd.?</w:t>
            </w:r>
          </w:p>
          <w:p w14:paraId="31F2E76D" w14:textId="21F4DF9F" w:rsidR="00081ED1" w:rsidRPr="007C732E" w:rsidRDefault="004922AE" w:rsidP="5A840813">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7A3012BA" w14:textId="7FFA02C8" w:rsidR="00081ED1" w:rsidRPr="00826911" w:rsidRDefault="7B1187D7" w:rsidP="2FB7E837">
            <w:pPr>
              <w:spacing w:beforeLines="40" w:before="96" w:afterLines="40" w:after="96" w:line="240" w:lineRule="auto"/>
              <w:rPr>
                <w:rFonts w:ascii="Times New Roman" w:hAnsi="Times New Roman" w:cs="Times New Roman"/>
              </w:rPr>
            </w:pPr>
            <w:r w:rsidRPr="00D82F7D">
              <w:rPr>
                <w:rFonts w:ascii="Times New Roman" w:hAnsi="Times New Roman" w:cs="Times New Roman"/>
              </w:rPr>
              <w:t xml:space="preserve">U kojoj mjeri će </w:t>
            </w:r>
            <w:r w:rsidR="00DE5C6A">
              <w:rPr>
                <w:rFonts w:ascii="Times New Roman" w:hAnsi="Times New Roman" w:cs="Times New Roman"/>
              </w:rPr>
              <w:t>p</w:t>
            </w:r>
            <w:r w:rsidRPr="00826911">
              <w:rPr>
                <w:rFonts w:ascii="Times New Roman" w:hAnsi="Times New Roman" w:cs="Times New Roman"/>
              </w:rPr>
              <w:t xml:space="preserve">artner biti angažiran </w:t>
            </w:r>
            <w:r w:rsidR="5680381A" w:rsidRPr="00826911">
              <w:rPr>
                <w:rFonts w:ascii="Times New Roman" w:hAnsi="Times New Roman" w:cs="Times New Roman"/>
              </w:rPr>
              <w:t xml:space="preserve">u provedbi projektnih aktivnosti </w:t>
            </w:r>
            <w:r w:rsidRPr="00826911">
              <w:rPr>
                <w:rFonts w:ascii="Times New Roman" w:hAnsi="Times New Roman" w:cs="Times New Roman"/>
              </w:rPr>
              <w:t xml:space="preserve">ovisi o dogovoru </w:t>
            </w:r>
            <w:r w:rsidR="005D2D3F">
              <w:rPr>
                <w:rFonts w:ascii="Times New Roman" w:hAnsi="Times New Roman" w:cs="Times New Roman"/>
              </w:rPr>
              <w:t>p</w:t>
            </w:r>
            <w:r w:rsidRPr="00826911">
              <w:rPr>
                <w:rFonts w:ascii="Times New Roman" w:hAnsi="Times New Roman" w:cs="Times New Roman"/>
              </w:rPr>
              <w:t xml:space="preserve">rijavitelja i </w:t>
            </w:r>
            <w:r w:rsidR="00DE5C6A">
              <w:rPr>
                <w:rFonts w:ascii="Times New Roman" w:hAnsi="Times New Roman" w:cs="Times New Roman"/>
              </w:rPr>
              <w:t>p</w:t>
            </w:r>
            <w:r w:rsidRPr="00826911">
              <w:rPr>
                <w:rFonts w:ascii="Times New Roman" w:hAnsi="Times New Roman" w:cs="Times New Roman"/>
              </w:rPr>
              <w:t xml:space="preserve">artnera, </w:t>
            </w:r>
            <w:r w:rsidR="67E9FBAD" w:rsidRPr="00826911">
              <w:rPr>
                <w:rFonts w:ascii="Times New Roman" w:hAnsi="Times New Roman" w:cs="Times New Roman"/>
              </w:rPr>
              <w:t>te su</w:t>
            </w:r>
            <w:r w:rsidRPr="00826911">
              <w:rPr>
                <w:rFonts w:ascii="Times New Roman" w:hAnsi="Times New Roman" w:cs="Times New Roman"/>
              </w:rPr>
              <w:t xml:space="preserve"> troškovi partnera u projektu prihvatljivi i procjenjuju se pod istim uvjetima kao i za </w:t>
            </w:r>
            <w:r w:rsidR="005D2D3F">
              <w:rPr>
                <w:rFonts w:ascii="Times New Roman" w:hAnsi="Times New Roman" w:cs="Times New Roman"/>
              </w:rPr>
              <w:t>p</w:t>
            </w:r>
            <w:r w:rsidRPr="00826911">
              <w:rPr>
                <w:rFonts w:ascii="Times New Roman" w:hAnsi="Times New Roman" w:cs="Times New Roman"/>
              </w:rPr>
              <w:t>rijavitelja</w:t>
            </w:r>
            <w:r w:rsidR="520F4B17" w:rsidRPr="00826911">
              <w:rPr>
                <w:rFonts w:ascii="Times New Roman" w:hAnsi="Times New Roman" w:cs="Times New Roman"/>
              </w:rPr>
              <w:t xml:space="preserve"> uz napomenu kako je provedba projekta isključiva odgovornost </w:t>
            </w:r>
            <w:r w:rsidR="001B33B8">
              <w:rPr>
                <w:rFonts w:ascii="Times New Roman" w:hAnsi="Times New Roman" w:cs="Times New Roman"/>
              </w:rPr>
              <w:t>k</w:t>
            </w:r>
            <w:r w:rsidR="520F4B17" w:rsidRPr="00826911">
              <w:rPr>
                <w:rFonts w:ascii="Times New Roman" w:hAnsi="Times New Roman" w:cs="Times New Roman"/>
              </w:rPr>
              <w:t>orisnika</w:t>
            </w:r>
            <w:r w:rsidRPr="00826911">
              <w:rPr>
                <w:rFonts w:ascii="Times New Roman" w:hAnsi="Times New Roman" w:cs="Times New Roman"/>
              </w:rPr>
              <w:t xml:space="preserve">. </w:t>
            </w:r>
          </w:p>
          <w:p w14:paraId="5F049F59" w14:textId="6FA77111" w:rsidR="00081ED1" w:rsidRPr="007C732E" w:rsidRDefault="250C6F09" w:rsidP="00C11836">
            <w:pPr>
              <w:spacing w:beforeLines="40" w:before="96" w:afterLines="40" w:after="96" w:line="240" w:lineRule="auto"/>
              <w:rPr>
                <w:rFonts w:ascii="Times New Roman" w:hAnsi="Times New Roman" w:cs="Times New Roman"/>
                <w:b/>
                <w:bCs/>
              </w:rPr>
            </w:pPr>
            <w:r w:rsidRPr="00826911">
              <w:rPr>
                <w:rFonts w:ascii="Times New Roman" w:hAnsi="Times New Roman" w:cs="Times New Roman"/>
              </w:rPr>
              <w:t>Dodatno podsjećamo kako su t</w:t>
            </w:r>
            <w:r w:rsidR="7B1187D7" w:rsidRPr="00826911">
              <w:rPr>
                <w:rFonts w:ascii="Times New Roman" w:hAnsi="Times New Roman" w:cs="Times New Roman"/>
              </w:rPr>
              <w:t>roškovi podugovaranja (nabava dobara, usluga, radova) korisnika i/ili partnera neprihvatljivi (npr. podugovaranje zaposlenika partnera ugovorom o djelu)</w:t>
            </w:r>
            <w:r w:rsidR="0FE0375D" w:rsidRPr="00826911">
              <w:rPr>
                <w:rFonts w:ascii="Times New Roman" w:hAnsi="Times New Roman" w:cs="Times New Roman"/>
              </w:rPr>
              <w:t>,</w:t>
            </w:r>
            <w:r w:rsidR="7B1187D7" w:rsidRPr="00826911">
              <w:rPr>
                <w:rFonts w:ascii="Times New Roman" w:hAnsi="Times New Roman" w:cs="Times New Roman"/>
              </w:rPr>
              <w:t xml:space="preserve"> no troškovi rada zaposlenika </w:t>
            </w:r>
            <w:r w:rsidR="59176BFF" w:rsidRPr="00826911">
              <w:rPr>
                <w:rFonts w:ascii="Times New Roman" w:hAnsi="Times New Roman" w:cs="Times New Roman"/>
              </w:rPr>
              <w:t>korisnika i/ili</w:t>
            </w:r>
            <w:r w:rsidR="7B1187D7" w:rsidRPr="00826911">
              <w:rPr>
                <w:rFonts w:ascii="Times New Roman" w:hAnsi="Times New Roman" w:cs="Times New Roman"/>
              </w:rPr>
              <w:t xml:space="preserve"> partnera kroz izravan trošak osoblja ili kao neizravan trošak (npr. za upravljanje projektom) su prihvatljivi</w:t>
            </w:r>
            <w:r w:rsidR="07A7D6EA" w:rsidRPr="00826911">
              <w:rPr>
                <w:rFonts w:ascii="Times New Roman" w:hAnsi="Times New Roman" w:cs="Times New Roman"/>
              </w:rPr>
              <w:t>.</w:t>
            </w:r>
            <w:r w:rsidR="07A7D6EA" w:rsidRPr="3FF1ED3C">
              <w:rPr>
                <w:rFonts w:ascii="Times New Roman" w:hAnsi="Times New Roman" w:cs="Times New Roman"/>
                <w:b/>
                <w:bCs/>
              </w:rPr>
              <w:t xml:space="preserve"> </w:t>
            </w:r>
          </w:p>
        </w:tc>
      </w:tr>
      <w:tr w:rsidR="00DD404E" w:rsidRPr="007C732E" w14:paraId="3079548E" w14:textId="77777777" w:rsidTr="1476CC11">
        <w:tblPrEx>
          <w:jc w:val="left"/>
        </w:tblPrEx>
        <w:trPr>
          <w:trHeight w:val="699"/>
        </w:trPr>
        <w:tc>
          <w:tcPr>
            <w:tcW w:w="704" w:type="dxa"/>
            <w:shd w:val="clear" w:color="auto" w:fill="FBE4D5" w:themeFill="accent2" w:themeFillTint="33"/>
            <w:vAlign w:val="center"/>
          </w:tcPr>
          <w:p w14:paraId="75B1BD62" w14:textId="77777777" w:rsidR="00DD404E" w:rsidRPr="007C732E" w:rsidRDefault="00DD404E"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544CC2F7" w14:textId="2907DEA5" w:rsidR="00081ED1" w:rsidRPr="00DF7D60" w:rsidRDefault="007112EC" w:rsidP="00067511">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1FE05EC4" w14:textId="2F8EEF2E" w:rsidR="00081ED1" w:rsidRPr="00DF7D60" w:rsidRDefault="007112EC" w:rsidP="00067511">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7DA0414B" w14:textId="0CA7B17C" w:rsidR="00081ED1" w:rsidRPr="00DF7D60" w:rsidRDefault="007112EC" w:rsidP="00067511">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2.7. PRIHVATLJIVOST TROŠKOVA</w:t>
            </w:r>
          </w:p>
          <w:p w14:paraId="3EBB3F54" w14:textId="69F49FC7" w:rsidR="00DD404E" w:rsidRPr="00DF7D60" w:rsidRDefault="007112EC" w:rsidP="00067511">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2.7.1. PRIHVATLJIVE VRSTE TROŠKOVA</w:t>
            </w:r>
          </w:p>
        </w:tc>
      </w:tr>
      <w:tr w:rsidR="00DD404E" w:rsidRPr="007C732E" w14:paraId="202322C2" w14:textId="77777777" w:rsidTr="1476CC11">
        <w:tblPrEx>
          <w:jc w:val="left"/>
        </w:tblPrEx>
        <w:trPr>
          <w:trHeight w:val="699"/>
        </w:trPr>
        <w:tc>
          <w:tcPr>
            <w:tcW w:w="704" w:type="dxa"/>
            <w:shd w:val="clear" w:color="auto" w:fill="FFFFFF" w:themeFill="background1"/>
            <w:vAlign w:val="center"/>
          </w:tcPr>
          <w:p w14:paraId="3E70F79F" w14:textId="3BC65082" w:rsidR="00DD404E" w:rsidRPr="007C732E" w:rsidRDefault="00DD404E"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53.</w:t>
            </w:r>
          </w:p>
        </w:tc>
        <w:tc>
          <w:tcPr>
            <w:tcW w:w="8358" w:type="dxa"/>
            <w:shd w:val="clear" w:color="auto" w:fill="FFFFFF" w:themeFill="background1"/>
            <w:vAlign w:val="center"/>
          </w:tcPr>
          <w:p w14:paraId="0508387A" w14:textId="77777777" w:rsidR="004922AE" w:rsidRPr="007C732E" w:rsidRDefault="004922AE"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4F393B84" w14:textId="0D3E6F78" w:rsidR="00123083" w:rsidRPr="007C732E" w:rsidRDefault="004922AE"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Da li postoji ograničenje s kojim maksimalnim udjelom partneri mogu sudjelovati u proračunu projekta? Ili da određene aktivnosti može provoditi isključivo prijavitelj?</w:t>
            </w:r>
          </w:p>
          <w:p w14:paraId="4EFFC500" w14:textId="44FD9490" w:rsidR="00DD404E" w:rsidRPr="007C732E" w:rsidRDefault="004922AE"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0ED86EE6" w14:textId="225C22EC" w:rsidR="00340247" w:rsidRPr="007C732E" w:rsidRDefault="00340247"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U Pozivu nisu propisana takva ograničenja.</w:t>
            </w:r>
          </w:p>
        </w:tc>
      </w:tr>
      <w:tr w:rsidR="004922AE" w:rsidRPr="007C732E" w14:paraId="5441F195" w14:textId="77777777" w:rsidTr="1476CC11">
        <w:tblPrEx>
          <w:jc w:val="left"/>
        </w:tblPrEx>
        <w:trPr>
          <w:trHeight w:val="699"/>
        </w:trPr>
        <w:tc>
          <w:tcPr>
            <w:tcW w:w="704" w:type="dxa"/>
            <w:shd w:val="clear" w:color="auto" w:fill="FBE4D5" w:themeFill="accent2" w:themeFillTint="33"/>
            <w:vAlign w:val="center"/>
          </w:tcPr>
          <w:p w14:paraId="409772DB" w14:textId="77777777" w:rsidR="004922AE" w:rsidRPr="007C732E" w:rsidRDefault="004922AE"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087766B8" w14:textId="75090EE9" w:rsidR="00081ED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67AC5DD5" w14:textId="1998E67D" w:rsidR="00081ED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5A98AF09" w14:textId="33E26C7C" w:rsidR="00081ED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2.1. SPECIFIČNI CILJEVI PDP-A S CILJNIM SKUPINAMA I POKAZATELJIMA</w:t>
            </w:r>
          </w:p>
          <w:p w14:paraId="0D1E08BD" w14:textId="180973D1" w:rsidR="004922AE"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2.5. PRIHVATLJIVE PROJEKTNE AKTIVNOSTI I MJERLJIVI ISHODI</w:t>
            </w:r>
          </w:p>
        </w:tc>
      </w:tr>
      <w:tr w:rsidR="004922AE" w:rsidRPr="007C732E" w14:paraId="149C2489" w14:textId="77777777" w:rsidTr="1476CC11">
        <w:tblPrEx>
          <w:jc w:val="left"/>
        </w:tblPrEx>
        <w:trPr>
          <w:trHeight w:val="699"/>
        </w:trPr>
        <w:tc>
          <w:tcPr>
            <w:tcW w:w="704" w:type="dxa"/>
            <w:shd w:val="clear" w:color="auto" w:fill="FFFFFF" w:themeFill="background1"/>
            <w:vAlign w:val="center"/>
          </w:tcPr>
          <w:p w14:paraId="3B7B2344" w14:textId="4B434CDC" w:rsidR="004922AE" w:rsidRPr="007C732E" w:rsidRDefault="00123083"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54.</w:t>
            </w:r>
          </w:p>
        </w:tc>
        <w:tc>
          <w:tcPr>
            <w:tcW w:w="8358" w:type="dxa"/>
            <w:shd w:val="clear" w:color="auto" w:fill="FFFFFF" w:themeFill="background1"/>
            <w:vAlign w:val="center"/>
          </w:tcPr>
          <w:p w14:paraId="0E7FED63" w14:textId="77777777" w:rsidR="004922AE" w:rsidRPr="007C732E" w:rsidRDefault="004922AE"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2218023B" w14:textId="749F15A2" w:rsidR="004922AE" w:rsidRPr="007C732E" w:rsidRDefault="004922AE"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Vezano uz stručno osposobljavanje djelatnika prijavitelja/partnera,  postoje </w:t>
            </w:r>
            <w:r w:rsidR="00686237">
              <w:rPr>
                <w:rFonts w:ascii="Times New Roman" w:hAnsi="Times New Roman" w:cs="Times New Roman"/>
              </w:rPr>
              <w:t xml:space="preserve">li </w:t>
            </w:r>
            <w:r w:rsidRPr="007C732E">
              <w:rPr>
                <w:rFonts w:ascii="Times New Roman" w:hAnsi="Times New Roman" w:cs="Times New Roman"/>
              </w:rPr>
              <w:t xml:space="preserve">određeni kriteriji koja vrsta usavršavanja je prihvatljiva za financiranje? Npr. usavršavanje mora provesti obrazovna ustanova/  program usavršavanja mora biti akreditiran / mora </w:t>
            </w:r>
            <w:r w:rsidR="00686237">
              <w:rPr>
                <w:rFonts w:ascii="Times New Roman" w:hAnsi="Times New Roman" w:cs="Times New Roman"/>
              </w:rPr>
              <w:t xml:space="preserve">li se </w:t>
            </w:r>
            <w:r w:rsidRPr="007C732E">
              <w:rPr>
                <w:rFonts w:ascii="Times New Roman" w:hAnsi="Times New Roman" w:cs="Times New Roman"/>
              </w:rPr>
              <w:t xml:space="preserve">zadovoljiti određeni minimum broja sati edukacije itd. </w:t>
            </w:r>
          </w:p>
          <w:p w14:paraId="3552C743" w14:textId="450B649C" w:rsidR="00123083" w:rsidRPr="007C732E" w:rsidRDefault="004922AE"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r w:rsidR="00DE5C6A">
              <w:rPr>
                <w:rFonts w:ascii="Times New Roman" w:hAnsi="Times New Roman" w:cs="Times New Roman"/>
                <w:b/>
                <w:bCs/>
              </w:rPr>
              <w:t xml:space="preserve"> </w:t>
            </w:r>
          </w:p>
          <w:p w14:paraId="7E04AE35" w14:textId="1D0A071F" w:rsidR="00123083" w:rsidRPr="007C732E" w:rsidRDefault="00123083"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U Pozivu nisu propisana navedena ograničenja.</w:t>
            </w:r>
            <w:r w:rsidR="00DE5C6A">
              <w:rPr>
                <w:rFonts w:ascii="Times New Roman" w:hAnsi="Times New Roman" w:cs="Times New Roman"/>
              </w:rPr>
              <w:t xml:space="preserve"> Napominjemo kako je Pozivom kao prihvatljiva aktivnost navedena samo edukacija zaposlenika </w:t>
            </w:r>
            <w:r w:rsidR="001B33B8">
              <w:rPr>
                <w:rFonts w:ascii="Times New Roman" w:hAnsi="Times New Roman" w:cs="Times New Roman"/>
              </w:rPr>
              <w:t>k</w:t>
            </w:r>
            <w:r w:rsidR="00DE5C6A">
              <w:rPr>
                <w:rFonts w:ascii="Times New Roman" w:hAnsi="Times New Roman" w:cs="Times New Roman"/>
              </w:rPr>
              <w:t>orisnika.</w:t>
            </w:r>
          </w:p>
        </w:tc>
      </w:tr>
      <w:tr w:rsidR="004922AE" w:rsidRPr="007C732E" w14:paraId="3CDC30FA" w14:textId="77777777" w:rsidTr="1476CC11">
        <w:tblPrEx>
          <w:jc w:val="left"/>
        </w:tblPrEx>
        <w:trPr>
          <w:trHeight w:val="699"/>
        </w:trPr>
        <w:tc>
          <w:tcPr>
            <w:tcW w:w="704" w:type="dxa"/>
            <w:shd w:val="clear" w:color="auto" w:fill="FBE4D5" w:themeFill="accent2" w:themeFillTint="33"/>
            <w:vAlign w:val="center"/>
          </w:tcPr>
          <w:p w14:paraId="45326A38" w14:textId="77777777" w:rsidR="004922AE" w:rsidRPr="007C732E" w:rsidRDefault="004922AE" w:rsidP="00C11836">
            <w:pPr>
              <w:spacing w:beforeLines="40" w:before="96" w:afterLines="40" w:after="96" w:line="240" w:lineRule="auto"/>
              <w:jc w:val="both"/>
              <w:rPr>
                <w:rFonts w:ascii="Times New Roman" w:hAnsi="Times New Roman" w:cs="Times New Roman"/>
                <w:b/>
                <w:bCs/>
              </w:rPr>
            </w:pPr>
          </w:p>
        </w:tc>
        <w:tc>
          <w:tcPr>
            <w:tcW w:w="8358" w:type="dxa"/>
            <w:shd w:val="clear" w:color="auto" w:fill="FBE4D5" w:themeFill="accent2" w:themeFillTint="33"/>
            <w:vAlign w:val="center"/>
          </w:tcPr>
          <w:p w14:paraId="6BB82E38" w14:textId="4F3F6A7F" w:rsidR="00081ED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13D20DA9" w14:textId="5033AB43" w:rsidR="00081ED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7C62D4D9" w14:textId="09B0FD09" w:rsidR="00081ED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2.1. SPECIFIČNI CILJEVI PDP-A S CILJNIM SKUPINAMA I POKAZATELJIMA</w:t>
            </w:r>
          </w:p>
          <w:p w14:paraId="3A21C700" w14:textId="0EB752F8" w:rsidR="004922AE"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2.2. DOKAZIVANJE CILJNE SKUPINE</w:t>
            </w:r>
          </w:p>
        </w:tc>
      </w:tr>
      <w:tr w:rsidR="004922AE" w:rsidRPr="007C732E" w14:paraId="22C21387" w14:textId="77777777" w:rsidTr="1476CC11">
        <w:tblPrEx>
          <w:jc w:val="left"/>
        </w:tblPrEx>
        <w:trPr>
          <w:trHeight w:val="699"/>
        </w:trPr>
        <w:tc>
          <w:tcPr>
            <w:tcW w:w="704" w:type="dxa"/>
            <w:shd w:val="clear" w:color="auto" w:fill="FFFFFF" w:themeFill="background1"/>
            <w:vAlign w:val="center"/>
          </w:tcPr>
          <w:p w14:paraId="1523CF3C" w14:textId="69D4DF63" w:rsidR="004922AE" w:rsidRPr="007C732E" w:rsidRDefault="00123083"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55.</w:t>
            </w:r>
          </w:p>
        </w:tc>
        <w:tc>
          <w:tcPr>
            <w:tcW w:w="8358" w:type="dxa"/>
            <w:shd w:val="clear" w:color="auto" w:fill="FFFFFF" w:themeFill="background1"/>
            <w:vAlign w:val="center"/>
          </w:tcPr>
          <w:p w14:paraId="3ACADB4C" w14:textId="77777777" w:rsidR="004922AE" w:rsidRPr="007C732E" w:rsidRDefault="004922AE"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5A7F9106" w14:textId="5899F9E7" w:rsidR="004922AE" w:rsidRPr="007C732E" w:rsidRDefault="004922AE"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Trebaju li krajnji korisnici projekta biti državljani RH? Primjerice, mlade osobe koje su došle na rad u Hrvatsku, ali još ne ostvaruju pravo na stalni boravak?</w:t>
            </w:r>
          </w:p>
          <w:p w14:paraId="6AEB679F" w14:textId="77777777" w:rsidR="004922AE" w:rsidRPr="007C732E" w:rsidRDefault="004922AE"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19D1DAC2" w14:textId="771AF6E1" w:rsidR="00AD5C4C" w:rsidRPr="007C732E" w:rsidRDefault="00081ED1"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Aktivnosti projekta se moraju provoditi za korist ciljnih skupina sa sjedištem/prebivalištem ili boravištem na području Republike Hrvatske, ali pripadnici ciljne skupine ne moraju biti državljani RH. Sudionici ciljne skupine mogu biti pripadnici ranjive/ranjivih skupine/a za koje je moguće prikupiti dokaznu dokumentaciju kako je navedeno u točki 2.2. Uputa za prijavitelje.</w:t>
            </w:r>
          </w:p>
        </w:tc>
      </w:tr>
      <w:tr w:rsidR="004922AE" w:rsidRPr="007C732E" w14:paraId="0BDDDF78" w14:textId="77777777" w:rsidTr="1476CC11">
        <w:tblPrEx>
          <w:jc w:val="left"/>
        </w:tblPrEx>
        <w:trPr>
          <w:trHeight w:val="699"/>
        </w:trPr>
        <w:tc>
          <w:tcPr>
            <w:tcW w:w="704" w:type="dxa"/>
            <w:shd w:val="clear" w:color="auto" w:fill="FBE4D5" w:themeFill="accent2" w:themeFillTint="33"/>
            <w:vAlign w:val="center"/>
          </w:tcPr>
          <w:p w14:paraId="197CFDFD" w14:textId="77777777" w:rsidR="004922AE" w:rsidRPr="007C732E" w:rsidRDefault="004922AE"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4B10F4F4" w14:textId="7B6F16CF" w:rsidR="00081ED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6492166C" w14:textId="57715911" w:rsidR="00081ED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3.0. POSTUPAK PRIJAVE</w:t>
            </w:r>
          </w:p>
          <w:p w14:paraId="6B2880B0" w14:textId="78B0C0C6" w:rsidR="004922AE"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3.3. BROJ PROJEKTNIH PRIJEDLOGA PO PRIJAVITELJU/PARTNERU</w:t>
            </w:r>
          </w:p>
        </w:tc>
      </w:tr>
      <w:tr w:rsidR="004922AE" w:rsidRPr="007C732E" w14:paraId="1528BE43" w14:textId="77777777" w:rsidTr="1476CC11">
        <w:tblPrEx>
          <w:jc w:val="left"/>
        </w:tblPrEx>
        <w:trPr>
          <w:trHeight w:val="699"/>
        </w:trPr>
        <w:tc>
          <w:tcPr>
            <w:tcW w:w="704" w:type="dxa"/>
            <w:shd w:val="clear" w:color="auto" w:fill="FFFFFF" w:themeFill="background1"/>
            <w:vAlign w:val="center"/>
          </w:tcPr>
          <w:p w14:paraId="59D2B810" w14:textId="78E547C9" w:rsidR="004922AE" w:rsidRPr="007C732E" w:rsidRDefault="00123083"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56.</w:t>
            </w:r>
          </w:p>
        </w:tc>
        <w:tc>
          <w:tcPr>
            <w:tcW w:w="8358" w:type="dxa"/>
            <w:shd w:val="clear" w:color="auto" w:fill="FFFFFF" w:themeFill="background1"/>
            <w:vAlign w:val="center"/>
          </w:tcPr>
          <w:p w14:paraId="4A331E11" w14:textId="77777777" w:rsidR="004922AE" w:rsidRPr="007C732E" w:rsidRDefault="004922AE"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1803FECB" w14:textId="2D6D81B7" w:rsidR="004922AE" w:rsidRPr="007C732E" w:rsidRDefault="004922AE"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Može li udruga biti partner na dva ili više projekta?</w:t>
            </w:r>
          </w:p>
          <w:p w14:paraId="3624CA87" w14:textId="77777777" w:rsidR="004922AE" w:rsidRPr="007C732E" w:rsidRDefault="004922AE"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03EC23DE" w14:textId="49EBD36E" w:rsidR="00123083" w:rsidRPr="007C732E" w:rsidRDefault="00123083"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Može.</w:t>
            </w:r>
            <w:r w:rsidR="00081ED1" w:rsidRPr="007C732E">
              <w:rPr>
                <w:rFonts w:ascii="Times New Roman" w:hAnsi="Times New Roman" w:cs="Times New Roman"/>
              </w:rPr>
              <w:t xml:space="preserve"> Partneri mogu sudjelovati u više od jednog projektnog prijedloga.</w:t>
            </w:r>
          </w:p>
        </w:tc>
      </w:tr>
      <w:tr w:rsidR="004922AE" w:rsidRPr="007C732E" w14:paraId="1D1260CF" w14:textId="77777777" w:rsidTr="1476CC11">
        <w:tblPrEx>
          <w:jc w:val="left"/>
        </w:tblPrEx>
        <w:trPr>
          <w:trHeight w:val="699"/>
        </w:trPr>
        <w:tc>
          <w:tcPr>
            <w:tcW w:w="704" w:type="dxa"/>
            <w:shd w:val="clear" w:color="auto" w:fill="FBE4D5" w:themeFill="accent2" w:themeFillTint="33"/>
            <w:vAlign w:val="center"/>
          </w:tcPr>
          <w:p w14:paraId="7A60F02E" w14:textId="77777777" w:rsidR="004922AE" w:rsidRPr="007C732E" w:rsidRDefault="004922AE"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3BBD4B29" w14:textId="5092EE15" w:rsidR="00BD2E0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67F92EE5" w14:textId="1F4B6939" w:rsidR="00BD2E0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 xml:space="preserve">2. PRAVILA PDP-A </w:t>
            </w:r>
          </w:p>
          <w:p w14:paraId="5D890093" w14:textId="33517EDA" w:rsidR="00BD2E0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2.6. PRIHVATLJIVOST PRIJAVITELJA/PARTNERA I FORMIRANJE PARTNERSTVA</w:t>
            </w:r>
          </w:p>
          <w:p w14:paraId="5FBFC645" w14:textId="33A50673" w:rsidR="007E43C8"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2.6.1. PRIHVATLJIVI PRIJAVITELJI</w:t>
            </w:r>
          </w:p>
          <w:p w14:paraId="73EB185B" w14:textId="48B13040" w:rsidR="00BD2E0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2.6.2. FORMIRANJE PARTNERSTVA I PRIHVATLJIVI PARTNERI</w:t>
            </w:r>
          </w:p>
        </w:tc>
      </w:tr>
      <w:tr w:rsidR="004922AE" w:rsidRPr="007C732E" w14:paraId="7D63F4CD" w14:textId="77777777" w:rsidTr="1476CC11">
        <w:tblPrEx>
          <w:jc w:val="left"/>
        </w:tblPrEx>
        <w:trPr>
          <w:trHeight w:val="699"/>
        </w:trPr>
        <w:tc>
          <w:tcPr>
            <w:tcW w:w="704" w:type="dxa"/>
            <w:shd w:val="clear" w:color="auto" w:fill="FFFFFF" w:themeFill="background1"/>
            <w:vAlign w:val="center"/>
          </w:tcPr>
          <w:p w14:paraId="6518A184" w14:textId="0C5B6EAE" w:rsidR="004922AE" w:rsidRPr="007C732E" w:rsidRDefault="00C013E7"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57.</w:t>
            </w:r>
          </w:p>
        </w:tc>
        <w:tc>
          <w:tcPr>
            <w:tcW w:w="8358" w:type="dxa"/>
            <w:shd w:val="clear" w:color="auto" w:fill="FFFFFF" w:themeFill="background1"/>
            <w:vAlign w:val="center"/>
          </w:tcPr>
          <w:p w14:paraId="49ACD6C2" w14:textId="77777777" w:rsidR="004922AE" w:rsidRPr="007C732E" w:rsidRDefault="004922AE"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4D1F4D57" w14:textId="2532EAFC" w:rsidR="004922AE" w:rsidRPr="007C732E" w:rsidRDefault="004922AE"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Mogu li se uključiti više ustanova (i one koje nisu nužno kulturne)?</w:t>
            </w:r>
          </w:p>
          <w:p w14:paraId="052AD409" w14:textId="77777777" w:rsidR="004922AE" w:rsidRPr="007C732E" w:rsidRDefault="004922AE"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7CF92741" w14:textId="1DA23EE4" w:rsidR="00AD5C4C" w:rsidRPr="007C732E" w:rsidRDefault="007E43C8"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Projektno partnerstvo mogu činiti najviše četiri pravne osobe</w:t>
            </w:r>
            <w:r w:rsidR="00BD2E01" w:rsidRPr="007C732E">
              <w:rPr>
                <w:rFonts w:ascii="Times New Roman" w:hAnsi="Times New Roman" w:cs="Times New Roman"/>
              </w:rPr>
              <w:t xml:space="preserve">: </w:t>
            </w:r>
            <w:r w:rsidR="005D2D3F">
              <w:rPr>
                <w:rFonts w:ascii="Times New Roman" w:hAnsi="Times New Roman" w:cs="Times New Roman"/>
              </w:rPr>
              <w:t>p</w:t>
            </w:r>
            <w:r w:rsidRPr="007C732E">
              <w:rPr>
                <w:rFonts w:ascii="Times New Roman" w:hAnsi="Times New Roman" w:cs="Times New Roman"/>
              </w:rPr>
              <w:t xml:space="preserve">rijavitelj i tri projektna partnera, </w:t>
            </w:r>
            <w:r w:rsidR="00BD2E01" w:rsidRPr="007C732E">
              <w:rPr>
                <w:rFonts w:ascii="Times New Roman" w:hAnsi="Times New Roman" w:cs="Times New Roman"/>
              </w:rPr>
              <w:t xml:space="preserve">što znači da najviše tri ustanove (koje ne moraju biti ustanove u kulturi) mogu sudjelovati kao partneri. </w:t>
            </w:r>
          </w:p>
        </w:tc>
      </w:tr>
      <w:tr w:rsidR="004922AE" w:rsidRPr="007C732E" w14:paraId="054279F7" w14:textId="77777777" w:rsidTr="1476CC11">
        <w:tblPrEx>
          <w:jc w:val="left"/>
        </w:tblPrEx>
        <w:trPr>
          <w:trHeight w:val="699"/>
        </w:trPr>
        <w:tc>
          <w:tcPr>
            <w:tcW w:w="704" w:type="dxa"/>
            <w:shd w:val="clear" w:color="auto" w:fill="FBE4D5" w:themeFill="accent2" w:themeFillTint="33"/>
            <w:vAlign w:val="center"/>
          </w:tcPr>
          <w:p w14:paraId="7EB356FA" w14:textId="77777777" w:rsidR="004922AE" w:rsidRPr="007C732E" w:rsidRDefault="004922AE" w:rsidP="00C11836">
            <w:pPr>
              <w:spacing w:beforeLines="40" w:before="96" w:afterLines="40" w:after="96" w:line="240" w:lineRule="auto"/>
              <w:jc w:val="both"/>
              <w:rPr>
                <w:rFonts w:ascii="Times New Roman" w:hAnsi="Times New Roman" w:cs="Times New Roman"/>
                <w:b/>
                <w:bCs/>
              </w:rPr>
            </w:pPr>
          </w:p>
        </w:tc>
        <w:tc>
          <w:tcPr>
            <w:tcW w:w="8358" w:type="dxa"/>
            <w:shd w:val="clear" w:color="auto" w:fill="FBE4D5" w:themeFill="accent2" w:themeFillTint="33"/>
            <w:vAlign w:val="center"/>
          </w:tcPr>
          <w:p w14:paraId="7707DE81" w14:textId="0A3988CF" w:rsidR="00BD2E0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03EFF6E0" w14:textId="72AF7EB4" w:rsidR="00BD2E0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 xml:space="preserve">2. PRAVILA PDP-A </w:t>
            </w:r>
          </w:p>
          <w:p w14:paraId="27DE942B" w14:textId="02EB18F0" w:rsidR="00BD2E0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2.6. PRIHVATLJIVOST PRIJAVITELJA/PARTNERA I FORMIRANJE PARTNERSTVA</w:t>
            </w:r>
          </w:p>
          <w:p w14:paraId="20E6F038" w14:textId="79B3F60A" w:rsidR="00BD2E0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2.6.1. PRIHVATLJIVI PRIJAVITELJI</w:t>
            </w:r>
          </w:p>
          <w:p w14:paraId="65B81459" w14:textId="0A15B96D" w:rsidR="004922AE"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2.6.2. FORMIRANJE PARTNERSTVA I PRIHVATLJIVI PARTNERI</w:t>
            </w:r>
          </w:p>
          <w:p w14:paraId="35EEDBD9" w14:textId="3F13D665" w:rsidR="00BD2E0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2.6.3. PRIHVATLJIVI PARTNERI</w:t>
            </w:r>
          </w:p>
          <w:p w14:paraId="411CB46C" w14:textId="704210B7" w:rsidR="00BD2E0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POJMOVNIK</w:t>
            </w:r>
          </w:p>
        </w:tc>
      </w:tr>
      <w:tr w:rsidR="004922AE" w:rsidRPr="007C732E" w14:paraId="579F17D9" w14:textId="77777777" w:rsidTr="1476CC11">
        <w:tblPrEx>
          <w:jc w:val="left"/>
        </w:tblPrEx>
        <w:trPr>
          <w:trHeight w:val="699"/>
        </w:trPr>
        <w:tc>
          <w:tcPr>
            <w:tcW w:w="704" w:type="dxa"/>
            <w:shd w:val="clear" w:color="auto" w:fill="FFFFFF" w:themeFill="background1"/>
            <w:vAlign w:val="center"/>
          </w:tcPr>
          <w:p w14:paraId="624DAD54" w14:textId="098FBC9B" w:rsidR="004922AE" w:rsidRPr="007C732E" w:rsidRDefault="00C013E7"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58.</w:t>
            </w:r>
          </w:p>
        </w:tc>
        <w:tc>
          <w:tcPr>
            <w:tcW w:w="8358" w:type="dxa"/>
            <w:shd w:val="clear" w:color="auto" w:fill="FFFFFF" w:themeFill="background1"/>
            <w:vAlign w:val="center"/>
          </w:tcPr>
          <w:p w14:paraId="43C7B836" w14:textId="77777777" w:rsidR="004922AE" w:rsidRPr="007C732E" w:rsidRDefault="004922AE"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0B1BB983" w14:textId="71675BA0" w:rsidR="00012079" w:rsidRPr="007C732E" w:rsidRDefault="004922AE"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Pozivom nije definirana  uloga partnera. Znači li to da je partnerova uloga "samo" dokazivanje kapaciteta kako bi ustanova u kulturi udovoljila uvjetima propisanima za prijavitelja?</w:t>
            </w:r>
          </w:p>
          <w:p w14:paraId="00AB87CC" w14:textId="014ADFF7" w:rsidR="00BD2E01" w:rsidRPr="007C732E" w:rsidRDefault="004922AE"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58FF5CFC" w14:textId="69D42724" w:rsidR="004922AE" w:rsidRPr="007C732E" w:rsidRDefault="00BD2E01"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Sukladno Pojmovniku, partner je „svaka pravna osoba javnog ili privatnog prava navedena u Opisu projekta i proračunu koja koristi dio projektnih sredstava i sudjeluje u provedbi projekta te u njega ulaže ljudske, organizacijske, tehničke ili financijske resurse. Provodi projektne aktivnosti zajedno s </w:t>
            </w:r>
            <w:r w:rsidR="005D2D3F">
              <w:rPr>
                <w:rFonts w:ascii="Times New Roman" w:hAnsi="Times New Roman" w:cs="Times New Roman"/>
              </w:rPr>
              <w:t>k</w:t>
            </w:r>
            <w:r w:rsidRPr="007C732E">
              <w:rPr>
                <w:rFonts w:ascii="Times New Roman" w:hAnsi="Times New Roman" w:cs="Times New Roman"/>
              </w:rPr>
              <w:t xml:space="preserve">orisnikom i drugim </w:t>
            </w:r>
            <w:r w:rsidR="005D2D3F">
              <w:rPr>
                <w:rFonts w:ascii="Times New Roman" w:hAnsi="Times New Roman" w:cs="Times New Roman"/>
              </w:rPr>
              <w:t>p</w:t>
            </w:r>
            <w:r w:rsidRPr="007C732E">
              <w:rPr>
                <w:rFonts w:ascii="Times New Roman" w:hAnsi="Times New Roman" w:cs="Times New Roman"/>
              </w:rPr>
              <w:t>artnerima pod uvjetima koji su određeni u Ugovoru“.</w:t>
            </w:r>
            <w:r w:rsidR="00FD25B0">
              <w:rPr>
                <w:rFonts w:ascii="Times New Roman" w:hAnsi="Times New Roman" w:cs="Times New Roman"/>
              </w:rPr>
              <w:t xml:space="preserve"> Također, u</w:t>
            </w:r>
            <w:r w:rsidR="00FD25B0" w:rsidRPr="00D82F7D">
              <w:rPr>
                <w:rFonts w:ascii="Times New Roman" w:hAnsi="Times New Roman" w:cs="Times New Roman"/>
              </w:rPr>
              <w:t xml:space="preserve">loga </w:t>
            </w:r>
            <w:r w:rsidR="005D2D3F">
              <w:rPr>
                <w:rFonts w:ascii="Times New Roman" w:hAnsi="Times New Roman" w:cs="Times New Roman"/>
              </w:rPr>
              <w:t>p</w:t>
            </w:r>
            <w:r w:rsidR="00FD25B0" w:rsidRPr="00D82F7D">
              <w:rPr>
                <w:rFonts w:ascii="Times New Roman" w:hAnsi="Times New Roman" w:cs="Times New Roman"/>
              </w:rPr>
              <w:t xml:space="preserve">rijavitelja i </w:t>
            </w:r>
            <w:r w:rsidR="005D2D3F">
              <w:rPr>
                <w:rFonts w:ascii="Times New Roman" w:hAnsi="Times New Roman" w:cs="Times New Roman"/>
              </w:rPr>
              <w:t>p</w:t>
            </w:r>
            <w:r w:rsidR="00FD25B0" w:rsidRPr="00D82F7D">
              <w:rPr>
                <w:rFonts w:ascii="Times New Roman" w:hAnsi="Times New Roman" w:cs="Times New Roman"/>
              </w:rPr>
              <w:t>artnera u provedbi mora biti jasno naznačena u projektnom prijedlogu</w:t>
            </w:r>
            <w:r w:rsidR="003C6579" w:rsidRPr="00D82F7D">
              <w:rPr>
                <w:rFonts w:ascii="Times New Roman" w:hAnsi="Times New Roman" w:cs="Times New Roman"/>
              </w:rPr>
              <w:t>, te je jedn</w:t>
            </w:r>
            <w:r w:rsidR="000A1407">
              <w:rPr>
                <w:rFonts w:ascii="Times New Roman" w:hAnsi="Times New Roman" w:cs="Times New Roman"/>
              </w:rPr>
              <w:t>im</w:t>
            </w:r>
            <w:r w:rsidR="003C6579" w:rsidRPr="00D82F7D">
              <w:rPr>
                <w:rFonts w:ascii="Times New Roman" w:hAnsi="Times New Roman" w:cs="Times New Roman"/>
              </w:rPr>
              <w:t xml:space="preserve"> od zahtjeva kriterija odabira (</w:t>
            </w:r>
            <w:r w:rsidR="003F378D" w:rsidRPr="00D82F7D">
              <w:rPr>
                <w:rFonts w:ascii="Times New Roman" w:hAnsi="Times New Roman" w:cs="Times New Roman"/>
              </w:rPr>
              <w:t xml:space="preserve">3.2.a) </w:t>
            </w:r>
            <w:r w:rsidR="000A1407">
              <w:rPr>
                <w:rFonts w:ascii="Times New Roman" w:hAnsi="Times New Roman" w:cs="Times New Roman"/>
              </w:rPr>
              <w:t>propisano</w:t>
            </w:r>
            <w:r w:rsidR="00FA2045" w:rsidRPr="00D82F7D">
              <w:rPr>
                <w:rFonts w:ascii="Times New Roman" w:hAnsi="Times New Roman" w:cs="Times New Roman"/>
              </w:rPr>
              <w:t xml:space="preserve"> da su razlozi uključivanja partnera</w:t>
            </w:r>
            <w:r w:rsidR="000A1407" w:rsidRPr="00D82F7D">
              <w:rPr>
                <w:rFonts w:ascii="Times New Roman" w:hAnsi="Times New Roman" w:cs="Times New Roman"/>
              </w:rPr>
              <w:t xml:space="preserve"> obrazloženi te da se</w:t>
            </w:r>
            <w:r w:rsidR="00FA2045" w:rsidRPr="00D82F7D">
              <w:rPr>
                <w:rFonts w:ascii="Times New Roman" w:hAnsi="Times New Roman" w:cs="Times New Roman"/>
              </w:rPr>
              <w:t xml:space="preserve"> može zaključiti kako je uključivanje partnera opravdano</w:t>
            </w:r>
            <w:r w:rsidR="000A1407" w:rsidRPr="00D82F7D">
              <w:rPr>
                <w:rFonts w:ascii="Times New Roman" w:hAnsi="Times New Roman" w:cs="Times New Roman"/>
              </w:rPr>
              <w:t>.</w:t>
            </w:r>
            <w:r w:rsidR="008F68F4">
              <w:rPr>
                <w:rFonts w:ascii="Times New Roman" w:hAnsi="Times New Roman" w:cs="Times New Roman"/>
              </w:rPr>
              <w:t xml:space="preserve"> Slijedom navedenog, u</w:t>
            </w:r>
            <w:r w:rsidR="008F68F4" w:rsidRPr="00D82F7D">
              <w:rPr>
                <w:rFonts w:ascii="Times New Roman" w:hAnsi="Times New Roman" w:cs="Times New Roman"/>
              </w:rPr>
              <w:t xml:space="preserve">koliko projektni prijedlog ne bi zadovoljio navedenom zahtjevu prihvatljivosti projektni prijedlog bi se </w:t>
            </w:r>
            <w:r w:rsidR="00D05E02">
              <w:rPr>
                <w:rFonts w:ascii="Times New Roman" w:hAnsi="Times New Roman" w:cs="Times New Roman"/>
              </w:rPr>
              <w:t>isključio</w:t>
            </w:r>
            <w:r w:rsidR="008F68F4" w:rsidRPr="00D82F7D">
              <w:rPr>
                <w:rFonts w:ascii="Times New Roman" w:hAnsi="Times New Roman" w:cs="Times New Roman"/>
              </w:rPr>
              <w:t xml:space="preserve"> iz postupka odabira.</w:t>
            </w:r>
          </w:p>
        </w:tc>
      </w:tr>
      <w:tr w:rsidR="004922AE" w:rsidRPr="007C732E" w14:paraId="4787F647" w14:textId="77777777" w:rsidTr="1476CC11">
        <w:tblPrEx>
          <w:jc w:val="left"/>
        </w:tblPrEx>
        <w:trPr>
          <w:trHeight w:val="699"/>
        </w:trPr>
        <w:tc>
          <w:tcPr>
            <w:tcW w:w="704" w:type="dxa"/>
            <w:shd w:val="clear" w:color="auto" w:fill="FBE4D5" w:themeFill="accent2" w:themeFillTint="33"/>
            <w:vAlign w:val="center"/>
          </w:tcPr>
          <w:p w14:paraId="25D12A16" w14:textId="77777777" w:rsidR="004922AE" w:rsidRPr="007C732E" w:rsidRDefault="004922AE"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79E0B37C" w14:textId="59609E99" w:rsidR="00BD2E0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3C528B2B" w14:textId="2B648BAF" w:rsidR="00BD2E0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45B1B27C" w14:textId="41EDF504" w:rsidR="00BD2E0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2.7. PRIHVATLJIVOST TROŠKOVA</w:t>
            </w:r>
          </w:p>
          <w:p w14:paraId="64485F96" w14:textId="281711B3" w:rsidR="004922AE"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2.7.1. PRIHVATLJIVE VRSTE TROŠKOVA</w:t>
            </w:r>
          </w:p>
        </w:tc>
      </w:tr>
      <w:tr w:rsidR="004922AE" w:rsidRPr="007C732E" w14:paraId="253B3C01" w14:textId="77777777" w:rsidTr="1476CC11">
        <w:tblPrEx>
          <w:jc w:val="left"/>
        </w:tblPrEx>
        <w:trPr>
          <w:trHeight w:val="699"/>
        </w:trPr>
        <w:tc>
          <w:tcPr>
            <w:tcW w:w="704" w:type="dxa"/>
            <w:shd w:val="clear" w:color="auto" w:fill="FFFFFF" w:themeFill="background1"/>
            <w:vAlign w:val="center"/>
          </w:tcPr>
          <w:p w14:paraId="45FFD424" w14:textId="4E363F96" w:rsidR="004922AE" w:rsidRPr="007C732E" w:rsidRDefault="00C013E7" w:rsidP="00C11836">
            <w:pPr>
              <w:spacing w:beforeLines="40" w:before="96" w:afterLines="40" w:after="96" w:line="240" w:lineRule="auto"/>
              <w:jc w:val="center"/>
              <w:rPr>
                <w:rFonts w:ascii="Times New Roman" w:hAnsi="Times New Roman" w:cs="Times New Roman"/>
                <w:b/>
                <w:bCs/>
              </w:rPr>
            </w:pPr>
            <w:r w:rsidRPr="00D82F7D">
              <w:rPr>
                <w:rFonts w:ascii="Times New Roman" w:hAnsi="Times New Roman" w:cs="Times New Roman"/>
                <w:b/>
                <w:bCs/>
              </w:rPr>
              <w:t>59.</w:t>
            </w:r>
          </w:p>
        </w:tc>
        <w:tc>
          <w:tcPr>
            <w:tcW w:w="8358" w:type="dxa"/>
            <w:shd w:val="clear" w:color="auto" w:fill="FFFFFF" w:themeFill="background1"/>
            <w:vAlign w:val="center"/>
          </w:tcPr>
          <w:p w14:paraId="1E1D3458" w14:textId="607E005C" w:rsidR="004922AE" w:rsidRPr="00DF7D60" w:rsidRDefault="004922AE" w:rsidP="00C11836">
            <w:pPr>
              <w:spacing w:beforeLines="40" w:before="96" w:afterLines="40" w:after="96" w:line="240" w:lineRule="auto"/>
              <w:rPr>
                <w:rFonts w:ascii="Times New Roman" w:hAnsi="Times New Roman" w:cs="Times New Roman"/>
                <w:b/>
                <w:bCs/>
              </w:rPr>
            </w:pPr>
            <w:r w:rsidRPr="00DF7D60">
              <w:rPr>
                <w:rFonts w:ascii="Times New Roman" w:hAnsi="Times New Roman" w:cs="Times New Roman"/>
                <w:b/>
                <w:bCs/>
              </w:rPr>
              <w:t>PITANJE:</w:t>
            </w:r>
          </w:p>
          <w:p w14:paraId="33A17375" w14:textId="26E1C2F1" w:rsidR="008C034A" w:rsidRPr="00DF7D60" w:rsidRDefault="004922AE" w:rsidP="00C11836">
            <w:pPr>
              <w:spacing w:beforeLines="40" w:before="96" w:afterLines="40" w:after="96" w:line="240" w:lineRule="auto"/>
              <w:rPr>
                <w:rFonts w:ascii="Times New Roman" w:hAnsi="Times New Roman" w:cs="Times New Roman"/>
              </w:rPr>
            </w:pPr>
            <w:r w:rsidRPr="00DF7D60">
              <w:rPr>
                <w:rFonts w:ascii="Times New Roman" w:hAnsi="Times New Roman" w:cs="Times New Roman"/>
              </w:rPr>
              <w:t xml:space="preserve">Jesu li prihvatljivi troškovi povezani sa ugradnjom lifta u ustanovi u kulturi  za osobe sa invaliditetom </w:t>
            </w:r>
            <w:r w:rsidR="007C732E" w:rsidRPr="00DF7D60">
              <w:rPr>
                <w:rFonts w:ascii="Times New Roman" w:hAnsi="Times New Roman" w:cs="Times New Roman"/>
              </w:rPr>
              <w:t>s obzirom na to da se</w:t>
            </w:r>
            <w:r w:rsidRPr="00DF7D60">
              <w:rPr>
                <w:rFonts w:ascii="Times New Roman" w:hAnsi="Times New Roman" w:cs="Times New Roman"/>
              </w:rPr>
              <w:t xml:space="preserve"> prostorije za održavanje radionice nalaze u potkrovlju zgrade.</w:t>
            </w:r>
          </w:p>
          <w:p w14:paraId="4B5783D5" w14:textId="77777777" w:rsidR="004922AE" w:rsidRPr="00DF7D60" w:rsidRDefault="004922AE" w:rsidP="00C11836">
            <w:pPr>
              <w:spacing w:beforeLines="40" w:before="96" w:afterLines="40" w:after="96" w:line="240" w:lineRule="auto"/>
              <w:rPr>
                <w:rFonts w:ascii="Times New Roman" w:hAnsi="Times New Roman" w:cs="Times New Roman"/>
                <w:b/>
                <w:bCs/>
              </w:rPr>
            </w:pPr>
            <w:r w:rsidRPr="00DF7D60">
              <w:rPr>
                <w:rFonts w:ascii="Times New Roman" w:hAnsi="Times New Roman" w:cs="Times New Roman"/>
                <w:b/>
                <w:bCs/>
              </w:rPr>
              <w:t>ODGOVOR:</w:t>
            </w:r>
          </w:p>
          <w:p w14:paraId="027A3476" w14:textId="3472B49F" w:rsidR="0009557E" w:rsidRPr="00DF7D60" w:rsidRDefault="00C44D1F" w:rsidP="00C11836">
            <w:pPr>
              <w:spacing w:beforeLines="40" w:before="96" w:afterLines="40" w:after="96" w:line="240" w:lineRule="auto"/>
              <w:rPr>
                <w:rFonts w:ascii="Times New Roman" w:hAnsi="Times New Roman" w:cs="Times New Roman"/>
              </w:rPr>
            </w:pPr>
            <w:r w:rsidRPr="00DF7D60">
              <w:rPr>
                <w:rFonts w:ascii="Times New Roman" w:hAnsi="Times New Roman" w:cs="Times New Roman"/>
              </w:rPr>
              <w:t xml:space="preserve"> Trošak građevinskih radova nije predviđen kao prihvatljiv izravan trošak u okviru ovog Poziva. Natječajna dokumentacija će biti izmijenjena tako da će u točki 2.7.4. </w:t>
            </w:r>
            <w:proofErr w:type="spellStart"/>
            <w:r w:rsidRPr="00DF7D60">
              <w:rPr>
                <w:rFonts w:ascii="Times New Roman" w:hAnsi="Times New Roman" w:cs="Times New Roman"/>
              </w:rPr>
              <w:t>UzP</w:t>
            </w:r>
            <w:proofErr w:type="spellEnd"/>
            <w:r w:rsidRPr="00DF7D60">
              <w:rPr>
                <w:rFonts w:ascii="Times New Roman" w:hAnsi="Times New Roman" w:cs="Times New Roman"/>
              </w:rPr>
              <w:t xml:space="preserve">-a, trošak izvođenja građevinski radova biti naveden kao neprihvatljivi trošak.  </w:t>
            </w:r>
          </w:p>
        </w:tc>
      </w:tr>
      <w:tr w:rsidR="004922AE" w:rsidRPr="007C732E" w14:paraId="753A1D6F" w14:textId="77777777" w:rsidTr="1476CC11">
        <w:tblPrEx>
          <w:jc w:val="left"/>
        </w:tblPrEx>
        <w:trPr>
          <w:trHeight w:val="699"/>
        </w:trPr>
        <w:tc>
          <w:tcPr>
            <w:tcW w:w="704" w:type="dxa"/>
            <w:shd w:val="clear" w:color="auto" w:fill="FBE4D5" w:themeFill="accent2" w:themeFillTint="33"/>
            <w:vAlign w:val="center"/>
          </w:tcPr>
          <w:p w14:paraId="595814F6" w14:textId="77777777" w:rsidR="004922AE" w:rsidRPr="007C732E" w:rsidRDefault="004922AE"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77A11DF1" w14:textId="60D8F108" w:rsidR="000C3EB3" w:rsidRPr="00DF7D60" w:rsidRDefault="007112EC" w:rsidP="00C11836">
            <w:pPr>
              <w:spacing w:beforeLines="40" w:before="96" w:afterLines="40" w:after="96" w:line="240" w:lineRule="auto"/>
              <w:rPr>
                <w:rFonts w:ascii="Times New Roman" w:hAnsi="Times New Roman" w:cs="Times New Roman"/>
                <w:b/>
                <w:bCs/>
                <w:sz w:val="20"/>
                <w:szCs w:val="20"/>
              </w:rPr>
            </w:pPr>
            <w:r w:rsidRPr="00DF7D60">
              <w:rPr>
                <w:rFonts w:ascii="Times New Roman" w:hAnsi="Times New Roman" w:cs="Times New Roman"/>
                <w:b/>
                <w:bCs/>
                <w:sz w:val="20"/>
                <w:szCs w:val="20"/>
              </w:rPr>
              <w:t>UPUTE ZA PRIJAVITELJE</w:t>
            </w:r>
          </w:p>
          <w:p w14:paraId="7B0693F1" w14:textId="098757F7" w:rsidR="000C3EB3" w:rsidRPr="00DF7D60" w:rsidRDefault="007112EC" w:rsidP="00C11836">
            <w:pPr>
              <w:spacing w:beforeLines="40" w:before="96" w:afterLines="40" w:after="96" w:line="240" w:lineRule="auto"/>
              <w:rPr>
                <w:rFonts w:ascii="Times New Roman" w:hAnsi="Times New Roman" w:cs="Times New Roman"/>
                <w:b/>
                <w:bCs/>
                <w:sz w:val="20"/>
                <w:szCs w:val="20"/>
              </w:rPr>
            </w:pPr>
            <w:r w:rsidRPr="00DF7D60">
              <w:rPr>
                <w:rFonts w:ascii="Times New Roman" w:hAnsi="Times New Roman" w:cs="Times New Roman"/>
                <w:b/>
                <w:bCs/>
                <w:sz w:val="20"/>
                <w:szCs w:val="20"/>
              </w:rPr>
              <w:t>2. PRAVILA PDP-A</w:t>
            </w:r>
          </w:p>
          <w:p w14:paraId="46668C3F" w14:textId="2E6A7A4E" w:rsidR="000C3EB3" w:rsidRPr="00DF7D60" w:rsidRDefault="007112EC" w:rsidP="00C11836">
            <w:pPr>
              <w:spacing w:beforeLines="40" w:before="96" w:afterLines="40" w:after="96" w:line="240" w:lineRule="auto"/>
              <w:rPr>
                <w:rFonts w:ascii="Times New Roman" w:hAnsi="Times New Roman" w:cs="Times New Roman"/>
                <w:b/>
                <w:bCs/>
                <w:sz w:val="20"/>
                <w:szCs w:val="20"/>
              </w:rPr>
            </w:pPr>
            <w:r w:rsidRPr="00DF7D60">
              <w:rPr>
                <w:rFonts w:ascii="Times New Roman" w:hAnsi="Times New Roman" w:cs="Times New Roman"/>
                <w:b/>
                <w:bCs/>
                <w:sz w:val="20"/>
                <w:szCs w:val="20"/>
              </w:rPr>
              <w:t>2.7. PRIHVATLJIVOST TROŠKOVA</w:t>
            </w:r>
          </w:p>
          <w:p w14:paraId="2328F48A" w14:textId="28625BD6" w:rsidR="004922AE" w:rsidRPr="00DF7D60" w:rsidRDefault="007112EC" w:rsidP="00C11836">
            <w:pPr>
              <w:spacing w:beforeLines="40" w:before="96" w:afterLines="40" w:after="96" w:line="240" w:lineRule="auto"/>
              <w:rPr>
                <w:rFonts w:ascii="Times New Roman" w:hAnsi="Times New Roman" w:cs="Times New Roman"/>
                <w:b/>
                <w:bCs/>
                <w:sz w:val="20"/>
                <w:szCs w:val="20"/>
              </w:rPr>
            </w:pPr>
            <w:r w:rsidRPr="00DF7D60">
              <w:rPr>
                <w:rFonts w:ascii="Times New Roman" w:hAnsi="Times New Roman" w:cs="Times New Roman"/>
                <w:b/>
                <w:bCs/>
                <w:sz w:val="20"/>
                <w:szCs w:val="20"/>
              </w:rPr>
              <w:t>2.7.1. PRIHVATLJIVE VRSTE TROŠKOVA</w:t>
            </w:r>
          </w:p>
        </w:tc>
      </w:tr>
      <w:tr w:rsidR="004922AE" w:rsidRPr="007C732E" w14:paraId="5B46927D" w14:textId="77777777" w:rsidTr="1476CC11">
        <w:tblPrEx>
          <w:jc w:val="left"/>
        </w:tblPrEx>
        <w:trPr>
          <w:trHeight w:val="699"/>
        </w:trPr>
        <w:tc>
          <w:tcPr>
            <w:tcW w:w="704" w:type="dxa"/>
            <w:shd w:val="clear" w:color="auto" w:fill="FFFFFF" w:themeFill="background1"/>
            <w:vAlign w:val="center"/>
          </w:tcPr>
          <w:p w14:paraId="7D10D820" w14:textId="50D9B778" w:rsidR="004922AE" w:rsidRPr="007C732E" w:rsidRDefault="00C013E7"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60.</w:t>
            </w:r>
          </w:p>
        </w:tc>
        <w:tc>
          <w:tcPr>
            <w:tcW w:w="8358" w:type="dxa"/>
            <w:shd w:val="clear" w:color="auto" w:fill="FFFFFF" w:themeFill="background1"/>
            <w:vAlign w:val="center"/>
          </w:tcPr>
          <w:p w14:paraId="1D37677D" w14:textId="77777777" w:rsidR="00706365" w:rsidRPr="00DF7D60" w:rsidRDefault="004922AE" w:rsidP="00C11836">
            <w:pPr>
              <w:spacing w:beforeLines="40" w:before="96" w:afterLines="40" w:after="96" w:line="240" w:lineRule="auto"/>
              <w:rPr>
                <w:rFonts w:ascii="Times New Roman" w:hAnsi="Times New Roman" w:cs="Times New Roman"/>
                <w:b/>
                <w:bCs/>
              </w:rPr>
            </w:pPr>
            <w:r w:rsidRPr="00DF7D60">
              <w:rPr>
                <w:rFonts w:ascii="Times New Roman" w:hAnsi="Times New Roman" w:cs="Times New Roman"/>
                <w:b/>
                <w:bCs/>
              </w:rPr>
              <w:t>PITANJE:</w:t>
            </w:r>
          </w:p>
          <w:p w14:paraId="00C60139" w14:textId="60604393" w:rsidR="004922AE" w:rsidRPr="00DF7D60" w:rsidRDefault="004922AE" w:rsidP="00C11836">
            <w:pPr>
              <w:spacing w:beforeLines="40" w:before="96" w:afterLines="40" w:after="96" w:line="240" w:lineRule="auto"/>
              <w:rPr>
                <w:rFonts w:ascii="Times New Roman" w:hAnsi="Times New Roman" w:cs="Times New Roman"/>
                <w:b/>
                <w:bCs/>
              </w:rPr>
            </w:pPr>
            <w:r w:rsidRPr="00DF7D60">
              <w:rPr>
                <w:rFonts w:ascii="Times New Roman" w:hAnsi="Times New Roman" w:cs="Times New Roman"/>
              </w:rPr>
              <w:t xml:space="preserve">U vezi </w:t>
            </w:r>
            <w:r w:rsidR="00826911" w:rsidRPr="00DF7D60">
              <w:rPr>
                <w:rFonts w:ascii="Times New Roman" w:hAnsi="Times New Roman" w:cs="Times New Roman"/>
              </w:rPr>
              <w:t>i</w:t>
            </w:r>
            <w:r w:rsidRPr="00DF7D60">
              <w:rPr>
                <w:rFonts w:ascii="Times New Roman" w:hAnsi="Times New Roman" w:cs="Times New Roman"/>
              </w:rPr>
              <w:t xml:space="preserve">zravnih troškova osoblja mogu li ići troškovi osoblja Ustanova i partnera ili samo Ustanova? Npr. jesu li </w:t>
            </w:r>
            <w:r w:rsidR="000C3EB3" w:rsidRPr="00DF7D60">
              <w:rPr>
                <w:rFonts w:ascii="Times New Roman" w:hAnsi="Times New Roman" w:cs="Times New Roman"/>
              </w:rPr>
              <w:t>prihvatljivi</w:t>
            </w:r>
            <w:r w:rsidRPr="00DF7D60">
              <w:rPr>
                <w:rFonts w:ascii="Times New Roman" w:hAnsi="Times New Roman" w:cs="Times New Roman"/>
              </w:rPr>
              <w:t xml:space="preserve"> </w:t>
            </w:r>
            <w:r w:rsidR="00826911" w:rsidRPr="00DF7D60">
              <w:rPr>
                <w:rFonts w:ascii="Times New Roman" w:hAnsi="Times New Roman" w:cs="Times New Roman"/>
              </w:rPr>
              <w:t>i</w:t>
            </w:r>
            <w:r w:rsidRPr="00DF7D60">
              <w:rPr>
                <w:rFonts w:ascii="Times New Roman" w:hAnsi="Times New Roman" w:cs="Times New Roman"/>
              </w:rPr>
              <w:t>zravni troškovi osoblja partnerske organizacije (NGO-udruga) angažiranog u projektnim aktivnostima ?</w:t>
            </w:r>
          </w:p>
          <w:p w14:paraId="20A0BDDB" w14:textId="61F9EB79" w:rsidR="004922AE" w:rsidRPr="00DF7D60" w:rsidRDefault="004922AE" w:rsidP="00C11836">
            <w:pPr>
              <w:spacing w:beforeLines="40" w:before="96" w:afterLines="40" w:after="96" w:line="240" w:lineRule="auto"/>
              <w:rPr>
                <w:rFonts w:ascii="Times New Roman" w:hAnsi="Times New Roman" w:cs="Times New Roman"/>
                <w:b/>
                <w:bCs/>
              </w:rPr>
            </w:pPr>
            <w:r w:rsidRPr="00DF7D60">
              <w:rPr>
                <w:rFonts w:ascii="Times New Roman" w:hAnsi="Times New Roman" w:cs="Times New Roman"/>
                <w:b/>
                <w:bCs/>
              </w:rPr>
              <w:t>ODGOVOR:</w:t>
            </w:r>
          </w:p>
          <w:p w14:paraId="0A402E8D" w14:textId="68483A65" w:rsidR="004922AE" w:rsidRPr="00DF7D60" w:rsidRDefault="000C3EB3" w:rsidP="00C11836">
            <w:pPr>
              <w:spacing w:beforeLines="40" w:before="96" w:afterLines="40" w:after="96" w:line="240" w:lineRule="auto"/>
              <w:rPr>
                <w:rFonts w:ascii="Times New Roman" w:hAnsi="Times New Roman" w:cs="Times New Roman"/>
              </w:rPr>
            </w:pPr>
            <w:r w:rsidRPr="00DF7D60">
              <w:rPr>
                <w:rFonts w:ascii="Times New Roman" w:hAnsi="Times New Roman" w:cs="Times New Roman"/>
              </w:rPr>
              <w:t>Izravni troškovi osoblja su troškovi osoblja su troškovi koje je moguće jasno identificirati i koji proizlaze iz Ugovora o radu ili Rješenja između poslodavca i radnika a odnose se na trošak rada djelatnika/zaposlenika između poslodavca i fizičke osobe. Trošak rada osoblja se odnosi na osoblje koje je izravno uključeno u provedbu projekta i projektnih aktivnosti, tj. izravno doprinosi ostvarenju ciljeva projekta, a odnosi se na zaposlenike i prijavitelja i ako je primjenjivo partnera.</w:t>
            </w:r>
          </w:p>
        </w:tc>
      </w:tr>
      <w:tr w:rsidR="004922AE" w:rsidRPr="007C732E" w14:paraId="4DBAFEFD" w14:textId="77777777" w:rsidTr="1476CC11">
        <w:tblPrEx>
          <w:jc w:val="left"/>
        </w:tblPrEx>
        <w:trPr>
          <w:trHeight w:val="699"/>
        </w:trPr>
        <w:tc>
          <w:tcPr>
            <w:tcW w:w="704" w:type="dxa"/>
            <w:shd w:val="clear" w:color="auto" w:fill="FBE4D5" w:themeFill="accent2" w:themeFillTint="33"/>
            <w:vAlign w:val="center"/>
          </w:tcPr>
          <w:p w14:paraId="47735E2F" w14:textId="77777777" w:rsidR="004922AE" w:rsidRPr="007C732E" w:rsidRDefault="004922AE"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43AD5A95" w14:textId="27670C88" w:rsidR="000C3EB3"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6C78EDFA" w14:textId="5B4D8D77" w:rsidR="000C3EB3"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764E8694" w14:textId="2853DEE4" w:rsidR="000C3EB3"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2.7. PRIHVATLJIVOST TROŠKOVA</w:t>
            </w:r>
          </w:p>
          <w:p w14:paraId="2FF10E36" w14:textId="2C2218D7" w:rsidR="004922AE"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2.7.1. PRIHVATLJIVE VRSTE TROŠKOVA</w:t>
            </w:r>
          </w:p>
        </w:tc>
      </w:tr>
      <w:tr w:rsidR="004922AE" w:rsidRPr="007C732E" w14:paraId="272C01AB" w14:textId="77777777" w:rsidTr="1476CC11">
        <w:tblPrEx>
          <w:jc w:val="left"/>
        </w:tblPrEx>
        <w:trPr>
          <w:trHeight w:val="416"/>
        </w:trPr>
        <w:tc>
          <w:tcPr>
            <w:tcW w:w="704" w:type="dxa"/>
            <w:shd w:val="clear" w:color="auto" w:fill="FFFFFF" w:themeFill="background1"/>
            <w:vAlign w:val="center"/>
          </w:tcPr>
          <w:p w14:paraId="243B6AAF" w14:textId="78772949" w:rsidR="004922AE" w:rsidRPr="007C732E" w:rsidRDefault="00C013E7"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61.</w:t>
            </w:r>
          </w:p>
        </w:tc>
        <w:tc>
          <w:tcPr>
            <w:tcW w:w="8358" w:type="dxa"/>
            <w:shd w:val="clear" w:color="auto" w:fill="FFFFFF" w:themeFill="background1"/>
            <w:vAlign w:val="center"/>
          </w:tcPr>
          <w:p w14:paraId="790638AF" w14:textId="77777777" w:rsidR="004922AE" w:rsidRPr="007C732E" w:rsidRDefault="004922AE"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2C713B34" w14:textId="1BCDDAD9" w:rsidR="004922AE" w:rsidRPr="007C732E" w:rsidRDefault="004922AE"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Ukoliko se prijavitelj financira iz državnog proračuna te bi se iz tih sredstava plaćali troškovi projekta - da li to predstavlja dvostruko financiranje?</w:t>
            </w:r>
          </w:p>
          <w:p w14:paraId="781B8FE4" w14:textId="42875677" w:rsidR="004922AE" w:rsidRPr="007C732E" w:rsidRDefault="00C013E7" w:rsidP="6C8261FB">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16787BA4" w14:textId="70882D06" w:rsidR="004922AE" w:rsidRPr="007C732E" w:rsidRDefault="17BDF0F8" w:rsidP="00DE5C6A">
            <w:pPr>
              <w:spacing w:beforeLines="40" w:before="96" w:afterLines="40" w:after="96" w:line="240" w:lineRule="auto"/>
              <w:rPr>
                <w:rFonts w:ascii="Times New Roman" w:hAnsi="Times New Roman" w:cs="Times New Roman"/>
                <w:b/>
              </w:rPr>
            </w:pPr>
            <w:r w:rsidRPr="00826911">
              <w:rPr>
                <w:rFonts w:ascii="Times New Roman" w:hAnsi="Times New Roman" w:cs="Times New Roman"/>
              </w:rPr>
              <w:t xml:space="preserve">Bespovratna sredstva se ne isplaćuju za nastale troškove </w:t>
            </w:r>
            <w:r w:rsidR="001B33B8">
              <w:rPr>
                <w:rFonts w:ascii="Times New Roman" w:hAnsi="Times New Roman" w:cs="Times New Roman"/>
              </w:rPr>
              <w:t>k</w:t>
            </w:r>
            <w:r w:rsidRPr="00826911">
              <w:rPr>
                <w:rFonts w:ascii="Times New Roman" w:hAnsi="Times New Roman" w:cs="Times New Roman"/>
              </w:rPr>
              <w:t xml:space="preserve">orisnika i/ili partnera </w:t>
            </w:r>
            <w:r w:rsidR="001B33B8">
              <w:rPr>
                <w:rFonts w:ascii="Times New Roman" w:hAnsi="Times New Roman" w:cs="Times New Roman"/>
              </w:rPr>
              <w:t>k</w:t>
            </w:r>
            <w:r w:rsidRPr="00826911">
              <w:rPr>
                <w:rFonts w:ascii="Times New Roman" w:hAnsi="Times New Roman" w:cs="Times New Roman"/>
              </w:rPr>
              <w:t xml:space="preserve">orisnika koji posluju preko jedinstvenog računa proračuna. Ako </w:t>
            </w:r>
            <w:r w:rsidR="001B33B8">
              <w:rPr>
                <w:rFonts w:ascii="Times New Roman" w:hAnsi="Times New Roman" w:cs="Times New Roman"/>
              </w:rPr>
              <w:t>k</w:t>
            </w:r>
            <w:r w:rsidRPr="00826911">
              <w:rPr>
                <w:rFonts w:ascii="Times New Roman" w:hAnsi="Times New Roman" w:cs="Times New Roman"/>
              </w:rPr>
              <w:t>orisnik posluje preko jedinstvenog računa proračuna, izvršava plaćanja partnerima sa svojih proračunskih pozicija na kojima su osigurana sredstva sukladno Uputi za izradu financijskih planova proračunskih i izvanproračunskih korisnika Državnog proračuna Ministarstva financija i Zakonu o izvršavanju Državnog proračuna</w:t>
            </w:r>
            <w:r w:rsidR="7D3F62C6" w:rsidRPr="00826911">
              <w:rPr>
                <w:rFonts w:ascii="Times New Roman" w:hAnsi="Times New Roman" w:cs="Times New Roman"/>
              </w:rPr>
              <w:t>.</w:t>
            </w:r>
          </w:p>
        </w:tc>
      </w:tr>
      <w:tr w:rsidR="004922AE" w:rsidRPr="007C732E" w14:paraId="653CB1F3" w14:textId="77777777" w:rsidTr="1476CC11">
        <w:tblPrEx>
          <w:jc w:val="left"/>
        </w:tblPrEx>
        <w:trPr>
          <w:trHeight w:val="699"/>
        </w:trPr>
        <w:tc>
          <w:tcPr>
            <w:tcW w:w="704" w:type="dxa"/>
            <w:shd w:val="clear" w:color="auto" w:fill="FBE4D5" w:themeFill="accent2" w:themeFillTint="33"/>
            <w:vAlign w:val="center"/>
          </w:tcPr>
          <w:p w14:paraId="6170C3C0" w14:textId="77777777" w:rsidR="004922AE" w:rsidRPr="007C732E" w:rsidRDefault="004922AE" w:rsidP="00C11836">
            <w:pPr>
              <w:spacing w:beforeLines="40" w:before="96" w:afterLines="40" w:after="96" w:line="240" w:lineRule="auto"/>
              <w:jc w:val="both"/>
              <w:rPr>
                <w:rFonts w:ascii="Times New Roman" w:hAnsi="Times New Roman" w:cs="Times New Roman"/>
                <w:b/>
                <w:bCs/>
              </w:rPr>
            </w:pPr>
          </w:p>
        </w:tc>
        <w:tc>
          <w:tcPr>
            <w:tcW w:w="8358" w:type="dxa"/>
            <w:shd w:val="clear" w:color="auto" w:fill="FBE4D5" w:themeFill="accent2" w:themeFillTint="33"/>
            <w:vAlign w:val="center"/>
          </w:tcPr>
          <w:p w14:paraId="4E6202AF" w14:textId="1CDCAA0D" w:rsidR="00926787"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210DC9E5" w14:textId="09128D0F" w:rsidR="00926787"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44F71DE5" w14:textId="2D2B29A6" w:rsidR="004922AE"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2.1. SPECIFIČNI CILJEVI PDP-A S CILJNIM SKUPINAMA I POKAZATELJIMA</w:t>
            </w:r>
          </w:p>
          <w:p w14:paraId="3E1275C4" w14:textId="7B1B30AA" w:rsidR="00926787"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2.2. DOKAZIVANJE CILJNE SKUPINE</w:t>
            </w:r>
          </w:p>
        </w:tc>
      </w:tr>
      <w:tr w:rsidR="004922AE" w:rsidRPr="007C732E" w14:paraId="628A0B4A" w14:textId="77777777" w:rsidTr="1476CC11">
        <w:tblPrEx>
          <w:jc w:val="left"/>
        </w:tblPrEx>
        <w:trPr>
          <w:trHeight w:val="699"/>
        </w:trPr>
        <w:tc>
          <w:tcPr>
            <w:tcW w:w="704" w:type="dxa"/>
            <w:shd w:val="clear" w:color="auto" w:fill="FFFFFF" w:themeFill="background1"/>
            <w:vAlign w:val="center"/>
          </w:tcPr>
          <w:p w14:paraId="38949FEB" w14:textId="7F2F926E" w:rsidR="004922AE" w:rsidRPr="007C732E" w:rsidRDefault="00C013E7"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62.</w:t>
            </w:r>
          </w:p>
        </w:tc>
        <w:tc>
          <w:tcPr>
            <w:tcW w:w="8358" w:type="dxa"/>
            <w:shd w:val="clear" w:color="auto" w:fill="FFFFFF" w:themeFill="background1"/>
            <w:vAlign w:val="center"/>
          </w:tcPr>
          <w:p w14:paraId="22349FE5" w14:textId="77777777" w:rsidR="004922AE" w:rsidRPr="007C732E" w:rsidRDefault="004922AE"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57E6E377" w14:textId="77777777" w:rsidR="004922AE" w:rsidRPr="007C732E" w:rsidRDefault="004922AE"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Da li se provodi javni poziv za pripadnike ciljne skupine za sve aktivnosti odjednom ili možemo provesti poziv za svaku aktivnost pojedinačno.</w:t>
            </w:r>
          </w:p>
          <w:p w14:paraId="2C0B3C34" w14:textId="77777777" w:rsidR="004922AE" w:rsidRPr="007C732E" w:rsidRDefault="004922AE"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38C7C2D4" w14:textId="7189F8C1" w:rsidR="004922AE" w:rsidRPr="007C732E" w:rsidRDefault="00BB009B"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Pozivom nije propisano treba li se poziv sudionicima za sudjelovanje provesti odjednom ili za svaku radionicu odvojeno, ali je prijavitelj prilikom odabira sudionika dužan postupati transparentno i poštovati načela jednakog postupanja te zabrane diskriminacije.</w:t>
            </w:r>
          </w:p>
        </w:tc>
      </w:tr>
      <w:tr w:rsidR="004922AE" w:rsidRPr="007C732E" w14:paraId="510294B0" w14:textId="77777777" w:rsidTr="1476CC11">
        <w:tblPrEx>
          <w:jc w:val="left"/>
        </w:tblPrEx>
        <w:trPr>
          <w:trHeight w:val="699"/>
        </w:trPr>
        <w:tc>
          <w:tcPr>
            <w:tcW w:w="704" w:type="dxa"/>
            <w:shd w:val="clear" w:color="auto" w:fill="FBE4D5" w:themeFill="accent2" w:themeFillTint="33"/>
            <w:vAlign w:val="center"/>
          </w:tcPr>
          <w:p w14:paraId="11D71B2E" w14:textId="77777777" w:rsidR="004922AE" w:rsidRPr="007C732E" w:rsidRDefault="004922AE"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167143FC" w14:textId="2ACF854B" w:rsidR="00A60940"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1249D0FC" w14:textId="0E9AFC5F" w:rsidR="00A60940"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4. POSTUPAK DODJELE BESPOVRATNIH SREDSTAVA</w:t>
            </w:r>
          </w:p>
          <w:p w14:paraId="043A70B5" w14:textId="5DA9CE21" w:rsidR="004922AE"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4.2. PROCJENA KVALITETE</w:t>
            </w:r>
          </w:p>
        </w:tc>
      </w:tr>
      <w:tr w:rsidR="004922AE" w:rsidRPr="007C732E" w14:paraId="4FD5E325" w14:textId="77777777" w:rsidTr="1476CC11">
        <w:tblPrEx>
          <w:jc w:val="left"/>
        </w:tblPrEx>
        <w:trPr>
          <w:trHeight w:val="699"/>
        </w:trPr>
        <w:tc>
          <w:tcPr>
            <w:tcW w:w="704" w:type="dxa"/>
            <w:shd w:val="clear" w:color="auto" w:fill="FFFFFF" w:themeFill="background1"/>
            <w:vAlign w:val="center"/>
          </w:tcPr>
          <w:p w14:paraId="6B0F01F8" w14:textId="2720411F" w:rsidR="004922AE" w:rsidRPr="007C732E" w:rsidRDefault="00C013E7"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63.</w:t>
            </w:r>
          </w:p>
        </w:tc>
        <w:tc>
          <w:tcPr>
            <w:tcW w:w="8358" w:type="dxa"/>
            <w:shd w:val="clear" w:color="auto" w:fill="FFFFFF" w:themeFill="background1"/>
            <w:vAlign w:val="center"/>
          </w:tcPr>
          <w:p w14:paraId="2BE2BBA9" w14:textId="77777777" w:rsidR="004922AE" w:rsidRPr="007C732E" w:rsidRDefault="004922AE"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6650CD48" w14:textId="177017C3" w:rsidR="004922AE" w:rsidRPr="007C732E" w:rsidRDefault="004922AE"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Iskustvo prijavitelja se referira samo na organizaciju ili i na pojedinca koji radi u toj organizaciji a uključen je u provedbu projekta?</w:t>
            </w:r>
          </w:p>
          <w:p w14:paraId="44E0217E" w14:textId="77777777" w:rsidR="004922AE" w:rsidRPr="007C732E" w:rsidRDefault="004922AE"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39CB85B9" w14:textId="7ADB4F48" w:rsidR="00BB009B" w:rsidRPr="007C732E" w:rsidRDefault="00BB009B"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Iskustvo prijavitelja odnosi se samo iskustvo pravne osobe – prijavitelja. </w:t>
            </w:r>
          </w:p>
        </w:tc>
      </w:tr>
      <w:tr w:rsidR="004922AE" w:rsidRPr="007C732E" w14:paraId="0135C13E" w14:textId="77777777" w:rsidTr="1476CC11">
        <w:tblPrEx>
          <w:jc w:val="left"/>
        </w:tblPrEx>
        <w:trPr>
          <w:trHeight w:val="699"/>
        </w:trPr>
        <w:tc>
          <w:tcPr>
            <w:tcW w:w="704" w:type="dxa"/>
            <w:shd w:val="clear" w:color="auto" w:fill="FBE4D5" w:themeFill="accent2" w:themeFillTint="33"/>
            <w:vAlign w:val="center"/>
          </w:tcPr>
          <w:p w14:paraId="5DD44D66" w14:textId="77777777" w:rsidR="004922AE" w:rsidRPr="007C732E" w:rsidRDefault="004922AE"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5C374F44" w14:textId="0DED7690" w:rsidR="00D44147"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50E8CFE6" w14:textId="5A2B005A" w:rsidR="00D44147"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4. POSTUPAK DODJELE BESPOVRATNIH SREDSTAVA</w:t>
            </w:r>
          </w:p>
          <w:p w14:paraId="34AA3811" w14:textId="6747F6CB" w:rsidR="004922AE"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4.2. PROCJENA KVALITETE</w:t>
            </w:r>
          </w:p>
        </w:tc>
      </w:tr>
      <w:tr w:rsidR="004922AE" w:rsidRPr="007C732E" w14:paraId="33CA95E5" w14:textId="77777777" w:rsidTr="1476CC11">
        <w:tblPrEx>
          <w:jc w:val="left"/>
        </w:tblPrEx>
        <w:trPr>
          <w:trHeight w:val="699"/>
        </w:trPr>
        <w:tc>
          <w:tcPr>
            <w:tcW w:w="704" w:type="dxa"/>
            <w:shd w:val="clear" w:color="auto" w:fill="FFFFFF" w:themeFill="background1"/>
            <w:vAlign w:val="center"/>
          </w:tcPr>
          <w:p w14:paraId="06430B91" w14:textId="1ACCEB48" w:rsidR="004922AE" w:rsidRPr="007C732E" w:rsidRDefault="00C013E7"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64.</w:t>
            </w:r>
          </w:p>
        </w:tc>
        <w:tc>
          <w:tcPr>
            <w:tcW w:w="8358" w:type="dxa"/>
            <w:shd w:val="clear" w:color="auto" w:fill="FFFFFF" w:themeFill="background1"/>
            <w:vAlign w:val="center"/>
          </w:tcPr>
          <w:p w14:paraId="44FAB1A5" w14:textId="77777777" w:rsidR="004922AE" w:rsidRPr="007C732E" w:rsidRDefault="004922AE"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49D26ADE" w14:textId="33343BF0" w:rsidR="004922AE" w:rsidRPr="007C732E" w:rsidRDefault="004922AE" w:rsidP="00826911">
            <w:pPr>
              <w:spacing w:beforeLines="40" w:before="96" w:afterLines="40" w:after="96" w:line="240" w:lineRule="auto"/>
              <w:rPr>
                <w:rFonts w:ascii="Times New Roman" w:hAnsi="Times New Roman" w:cs="Times New Roman"/>
              </w:rPr>
            </w:pPr>
            <w:r w:rsidRPr="007C732E">
              <w:rPr>
                <w:rFonts w:ascii="Times New Roman" w:hAnsi="Times New Roman" w:cs="Times New Roman"/>
              </w:rPr>
              <w:t>Boduje li se samo projektno iskustvo prijavitelja u aktivnostima financiranima isključivo iz EU fondova ili i iz sredstava Ministarstva, Županije, Grada, vlastitih izvora? Koji vremenski period je potrebno obuhvatiti za iskustvo?</w:t>
            </w:r>
          </w:p>
          <w:p w14:paraId="285A9DF1" w14:textId="77777777" w:rsidR="004922AE" w:rsidRPr="007C732E" w:rsidRDefault="004922AE"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551F7B50" w14:textId="6F3D9FE9" w:rsidR="004922AE" w:rsidRPr="007C732E" w:rsidRDefault="00BB009B"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Boduj</w:t>
            </w:r>
            <w:r w:rsidR="00D44147" w:rsidRPr="007C732E">
              <w:rPr>
                <w:rFonts w:ascii="Times New Roman" w:hAnsi="Times New Roman" w:cs="Times New Roman"/>
              </w:rPr>
              <w:t>e se prethodno iskustvo prijavitelja i ako je primjenjivo partnera u provedbi sličnih i/ili usporedivih projekata/aktivnosti (područje kulture i umjetnosti i/ili socijalnog uključivanja). Pozivom nije propisano da se boduju samo neki izvori financiranja, niti u kojem vremenskom periodu su ti projekti/aktivnosti morali biti provedeni, ali će se prilikom ocjenjivanja uzeti u obzir samo oni čija je provedba završila prije podnošenja projektnog prijedloga.</w:t>
            </w:r>
          </w:p>
        </w:tc>
      </w:tr>
      <w:tr w:rsidR="004922AE" w:rsidRPr="007C732E" w14:paraId="7D89708D" w14:textId="77777777" w:rsidTr="1476CC11">
        <w:tblPrEx>
          <w:jc w:val="left"/>
        </w:tblPrEx>
        <w:trPr>
          <w:trHeight w:val="699"/>
        </w:trPr>
        <w:tc>
          <w:tcPr>
            <w:tcW w:w="704" w:type="dxa"/>
            <w:shd w:val="clear" w:color="auto" w:fill="FBE4D5" w:themeFill="accent2" w:themeFillTint="33"/>
            <w:vAlign w:val="center"/>
          </w:tcPr>
          <w:p w14:paraId="7DE54702" w14:textId="77777777" w:rsidR="004922AE" w:rsidRPr="007C732E" w:rsidRDefault="004922AE"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56916BC1" w14:textId="45A93E42" w:rsidR="00166DD9"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1280BAB9" w14:textId="37419053" w:rsidR="00166DD9"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3.0. POSTUPAK PRIJAVE</w:t>
            </w:r>
          </w:p>
          <w:p w14:paraId="5FE2093E" w14:textId="7D4F3139" w:rsidR="004922AE"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3.1. IZGLED, SADRŽAJ I PODNOŠENJE PROJEKTNOG PRIJEDLOGA</w:t>
            </w:r>
          </w:p>
        </w:tc>
      </w:tr>
      <w:tr w:rsidR="004922AE" w:rsidRPr="007C732E" w14:paraId="1477C5A0" w14:textId="77777777" w:rsidTr="1476CC11">
        <w:tblPrEx>
          <w:jc w:val="left"/>
        </w:tblPrEx>
        <w:trPr>
          <w:trHeight w:val="699"/>
        </w:trPr>
        <w:tc>
          <w:tcPr>
            <w:tcW w:w="704" w:type="dxa"/>
            <w:shd w:val="clear" w:color="auto" w:fill="FFFFFF" w:themeFill="background1"/>
            <w:vAlign w:val="center"/>
          </w:tcPr>
          <w:p w14:paraId="1CAFDA0B" w14:textId="29452907" w:rsidR="004922AE" w:rsidRPr="007C732E" w:rsidRDefault="00C013E7"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65.</w:t>
            </w:r>
          </w:p>
        </w:tc>
        <w:tc>
          <w:tcPr>
            <w:tcW w:w="8358" w:type="dxa"/>
            <w:shd w:val="clear" w:color="auto" w:fill="FFFFFF" w:themeFill="background1"/>
            <w:vAlign w:val="center"/>
          </w:tcPr>
          <w:p w14:paraId="0E962D51" w14:textId="77777777" w:rsidR="004922AE" w:rsidRPr="007C732E" w:rsidRDefault="004922AE"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0B630857" w14:textId="4245C2E0" w:rsidR="004922AE" w:rsidRPr="007C732E" w:rsidRDefault="004922AE"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Može li se prijavni obrazac preuzeti u Wordu? Ako da, kako i na kojoj poveznici?</w:t>
            </w:r>
          </w:p>
          <w:p w14:paraId="5C9DE2D8" w14:textId="77777777" w:rsidR="004922AE" w:rsidRPr="007C732E" w:rsidRDefault="004922AE"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214CA58D" w14:textId="086A81D7" w:rsidR="00166DD9" w:rsidRPr="007C732E" w:rsidRDefault="00166DD9"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Projektni prijedlog podnosi se putem sustava </w:t>
            </w:r>
            <w:proofErr w:type="spellStart"/>
            <w:r w:rsidRPr="007C732E">
              <w:rPr>
                <w:rFonts w:ascii="Times New Roman" w:hAnsi="Times New Roman" w:cs="Times New Roman"/>
              </w:rPr>
              <w:t>eKohezija</w:t>
            </w:r>
            <w:proofErr w:type="spellEnd"/>
            <w:r w:rsidRPr="007C732E">
              <w:rPr>
                <w:rFonts w:ascii="Times New Roman" w:hAnsi="Times New Roman" w:cs="Times New Roman"/>
              </w:rPr>
              <w:t xml:space="preserve"> u elektroničkom obliku, a postupak prijave opisan je u poglavlju 3.0 Postupak prijave.</w:t>
            </w:r>
          </w:p>
        </w:tc>
      </w:tr>
      <w:tr w:rsidR="004922AE" w:rsidRPr="007C732E" w14:paraId="10B260D9" w14:textId="77777777" w:rsidTr="1476CC11">
        <w:tblPrEx>
          <w:jc w:val="left"/>
        </w:tblPrEx>
        <w:trPr>
          <w:trHeight w:val="699"/>
        </w:trPr>
        <w:tc>
          <w:tcPr>
            <w:tcW w:w="704" w:type="dxa"/>
            <w:shd w:val="clear" w:color="auto" w:fill="FBE4D5" w:themeFill="accent2" w:themeFillTint="33"/>
            <w:vAlign w:val="center"/>
          </w:tcPr>
          <w:p w14:paraId="05A9B141" w14:textId="77777777" w:rsidR="004922AE" w:rsidRPr="007C732E" w:rsidRDefault="004922AE" w:rsidP="00C11836">
            <w:pPr>
              <w:spacing w:beforeLines="40" w:before="96" w:afterLines="40" w:after="96" w:line="240" w:lineRule="auto"/>
              <w:jc w:val="both"/>
              <w:rPr>
                <w:rFonts w:ascii="Times New Roman" w:hAnsi="Times New Roman" w:cs="Times New Roman"/>
                <w:b/>
                <w:bCs/>
              </w:rPr>
            </w:pPr>
          </w:p>
        </w:tc>
        <w:tc>
          <w:tcPr>
            <w:tcW w:w="8358" w:type="dxa"/>
            <w:shd w:val="clear" w:color="auto" w:fill="FBE4D5" w:themeFill="accent2" w:themeFillTint="33"/>
            <w:vAlign w:val="center"/>
          </w:tcPr>
          <w:p w14:paraId="7D6D1D2A" w14:textId="3331BDED" w:rsidR="00A60940"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5E04DC1A" w14:textId="1743B592" w:rsidR="00A60940"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4. POSTUPAK DODJELE BESPOVRATNIH SREDSTAVA</w:t>
            </w:r>
          </w:p>
          <w:p w14:paraId="5A01C368" w14:textId="63F40050" w:rsidR="004922AE"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4.2. PROCJENA KVALITETE</w:t>
            </w:r>
          </w:p>
        </w:tc>
      </w:tr>
      <w:tr w:rsidR="004922AE" w:rsidRPr="007C732E" w14:paraId="1C377BAD" w14:textId="77777777" w:rsidTr="1476CC11">
        <w:tblPrEx>
          <w:jc w:val="left"/>
        </w:tblPrEx>
        <w:trPr>
          <w:trHeight w:val="699"/>
        </w:trPr>
        <w:tc>
          <w:tcPr>
            <w:tcW w:w="704" w:type="dxa"/>
            <w:shd w:val="clear" w:color="auto" w:fill="FFFFFF" w:themeFill="background1"/>
            <w:vAlign w:val="center"/>
          </w:tcPr>
          <w:p w14:paraId="263A262C" w14:textId="7CC59487" w:rsidR="004922AE" w:rsidRPr="007C732E" w:rsidRDefault="00C013E7"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66.</w:t>
            </w:r>
          </w:p>
        </w:tc>
        <w:tc>
          <w:tcPr>
            <w:tcW w:w="8358" w:type="dxa"/>
            <w:shd w:val="clear" w:color="auto" w:fill="FFFFFF" w:themeFill="background1"/>
            <w:vAlign w:val="center"/>
          </w:tcPr>
          <w:p w14:paraId="790647E1" w14:textId="77777777" w:rsidR="004922AE" w:rsidRPr="007C732E" w:rsidRDefault="004922AE"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0CC01CE3" w14:textId="03F337FF" w:rsidR="004922AE" w:rsidRPr="007C732E" w:rsidRDefault="004922AE"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Računa li se u prethodno iskustvo samo rad na projektima financiranim sredstvima EU ili možemo navesti i druge projekte?</w:t>
            </w:r>
          </w:p>
          <w:p w14:paraId="25039B2B" w14:textId="5EB257B3" w:rsidR="004922AE" w:rsidRPr="007C732E" w:rsidRDefault="004922AE"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1FD72873" w14:textId="1F7821B8" w:rsidR="00A60940" w:rsidRPr="007C732E" w:rsidRDefault="00A60940"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Boduje se prethodno iskustvo prijavitelja i ako je primjenjivo partnera u provedbi sličnih i/ili usporedivih projekata/aktivnosti (područje kulture i umjetnosti i/ili socijalnog uključivanja). Pozivom nije propisano da se boduju samo neki izvori financiranja, a potrebno je napomenuti kako će se prilikom ocjenjivanja uzeti u obzir samo oni projekti čija je provedba završila prije podnošenja projektnog prijedloga.</w:t>
            </w:r>
          </w:p>
        </w:tc>
      </w:tr>
      <w:tr w:rsidR="004922AE" w:rsidRPr="007C732E" w14:paraId="770883A8" w14:textId="77777777" w:rsidTr="1476CC11">
        <w:tblPrEx>
          <w:jc w:val="left"/>
        </w:tblPrEx>
        <w:trPr>
          <w:trHeight w:val="699"/>
        </w:trPr>
        <w:tc>
          <w:tcPr>
            <w:tcW w:w="704" w:type="dxa"/>
            <w:shd w:val="clear" w:color="auto" w:fill="FBE4D5" w:themeFill="accent2" w:themeFillTint="33"/>
            <w:vAlign w:val="center"/>
          </w:tcPr>
          <w:p w14:paraId="5196D3D5" w14:textId="77777777" w:rsidR="004922AE" w:rsidRPr="007C732E" w:rsidRDefault="004922AE"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439572C8" w14:textId="3055A90B" w:rsidR="00A60940"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57613E71" w14:textId="5A246786" w:rsidR="00A60940"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4. POSTUPAK DODJELE BESPOVRATNIH SREDSTAVA</w:t>
            </w:r>
          </w:p>
          <w:p w14:paraId="22497489" w14:textId="58C05859" w:rsidR="004922AE"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4.2. PROCJENA KVALITETE</w:t>
            </w:r>
          </w:p>
        </w:tc>
      </w:tr>
      <w:tr w:rsidR="004922AE" w:rsidRPr="007C732E" w14:paraId="6B8D925F" w14:textId="77777777" w:rsidTr="1476CC11">
        <w:tblPrEx>
          <w:jc w:val="left"/>
        </w:tblPrEx>
        <w:trPr>
          <w:trHeight w:val="699"/>
        </w:trPr>
        <w:tc>
          <w:tcPr>
            <w:tcW w:w="704" w:type="dxa"/>
            <w:shd w:val="clear" w:color="auto" w:fill="FFFFFF" w:themeFill="background1"/>
            <w:vAlign w:val="center"/>
          </w:tcPr>
          <w:p w14:paraId="1CAFC6B5" w14:textId="4C669FA1" w:rsidR="004922AE" w:rsidRPr="007C732E" w:rsidRDefault="00C013E7"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67.</w:t>
            </w:r>
          </w:p>
        </w:tc>
        <w:tc>
          <w:tcPr>
            <w:tcW w:w="8358" w:type="dxa"/>
            <w:shd w:val="clear" w:color="auto" w:fill="FFFFFF" w:themeFill="background1"/>
            <w:vAlign w:val="center"/>
          </w:tcPr>
          <w:p w14:paraId="6DDEE0FB" w14:textId="77777777" w:rsidR="00287325" w:rsidRPr="007C732E" w:rsidRDefault="0028732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6BD7B6FD" w14:textId="1AA07B85" w:rsidR="00287325" w:rsidRPr="007C732E" w:rsidRDefault="00287325"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Može li ovlaštena osoba partnera ( koja nije zaposlena kod prijavitelja)  imati opunomoćenje za izvršenje prijave u ime prijavitelja kroz sustav </w:t>
            </w:r>
            <w:proofErr w:type="spellStart"/>
            <w:r w:rsidRPr="007C732E">
              <w:rPr>
                <w:rFonts w:ascii="Times New Roman" w:hAnsi="Times New Roman" w:cs="Times New Roman"/>
              </w:rPr>
              <w:t>e</w:t>
            </w:r>
            <w:r w:rsidR="00826911">
              <w:rPr>
                <w:rFonts w:ascii="Times New Roman" w:hAnsi="Times New Roman" w:cs="Times New Roman"/>
              </w:rPr>
              <w:t>K</w:t>
            </w:r>
            <w:r w:rsidRPr="007C732E">
              <w:rPr>
                <w:rFonts w:ascii="Times New Roman" w:hAnsi="Times New Roman" w:cs="Times New Roman"/>
              </w:rPr>
              <w:t>ohezije</w:t>
            </w:r>
            <w:proofErr w:type="spellEnd"/>
            <w:r w:rsidR="00C013E7" w:rsidRPr="007C732E">
              <w:rPr>
                <w:rFonts w:ascii="Times New Roman" w:hAnsi="Times New Roman" w:cs="Times New Roman"/>
              </w:rPr>
              <w:t>?</w:t>
            </w:r>
            <w:r w:rsidRPr="007C732E">
              <w:rPr>
                <w:rFonts w:ascii="Times New Roman" w:hAnsi="Times New Roman" w:cs="Times New Roman"/>
              </w:rPr>
              <w:t xml:space="preserve"> </w:t>
            </w:r>
          </w:p>
          <w:p w14:paraId="4D9406D7" w14:textId="77777777" w:rsidR="00287325" w:rsidRPr="007C732E" w:rsidRDefault="0028732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14F923F2" w14:textId="4B0C6AFA" w:rsidR="00A60940" w:rsidRPr="007C732E" w:rsidRDefault="00A60940"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Na ovaj PDP primjenjuju se Korisničke upute za korištenje sustav </w:t>
            </w:r>
            <w:proofErr w:type="spellStart"/>
            <w:r w:rsidRPr="007C732E">
              <w:rPr>
                <w:rFonts w:ascii="Times New Roman" w:hAnsi="Times New Roman" w:cs="Times New Roman"/>
              </w:rPr>
              <w:t>eKohezija</w:t>
            </w:r>
            <w:proofErr w:type="spellEnd"/>
            <w:r w:rsidRPr="007C732E">
              <w:rPr>
                <w:rFonts w:ascii="Times New Roman" w:hAnsi="Times New Roman" w:cs="Times New Roman"/>
              </w:rPr>
              <w:t xml:space="preserve">, koje su objavljene na portalu (upute za prijavu u sustav i podnošenje projektnog prijedloga) i unutar spomenutog sustava </w:t>
            </w:r>
            <w:proofErr w:type="spellStart"/>
            <w:r w:rsidRPr="007C732E">
              <w:rPr>
                <w:rFonts w:ascii="Times New Roman" w:hAnsi="Times New Roman" w:cs="Times New Roman"/>
              </w:rPr>
              <w:t>eKohezija</w:t>
            </w:r>
            <w:proofErr w:type="spellEnd"/>
            <w:r w:rsidRPr="007C732E">
              <w:rPr>
                <w:rFonts w:ascii="Times New Roman" w:hAnsi="Times New Roman" w:cs="Times New Roman"/>
              </w:rPr>
              <w:t xml:space="preserve"> (upute za provedbu Ugovora). Predmetnim uputama može se pristupiti putem poveznice:</w:t>
            </w:r>
          </w:p>
          <w:p w14:paraId="1E66DF34" w14:textId="7903BD0A" w:rsidR="004922AE" w:rsidRPr="007C732E" w:rsidRDefault="00A60940" w:rsidP="00C11836">
            <w:pPr>
              <w:spacing w:beforeLines="40" w:before="96" w:afterLines="40" w:after="96" w:line="240" w:lineRule="auto"/>
              <w:rPr>
                <w:rFonts w:ascii="Times New Roman" w:eastAsiaTheme="minorEastAsia" w:hAnsi="Times New Roman" w:cs="Times New Roman"/>
                <w:kern w:val="0"/>
                <w14:ligatures w14:val="none"/>
              </w:rPr>
            </w:pPr>
            <w:hyperlink r:id="rId8" w:history="1">
              <w:r w:rsidRPr="007C732E">
                <w:rPr>
                  <w:rStyle w:val="Hyperlink"/>
                  <w:rFonts w:ascii="Times New Roman" w:eastAsiaTheme="minorEastAsia" w:hAnsi="Times New Roman" w:cs="Times New Roman"/>
                  <w:kern w:val="0"/>
                  <w14:ligatures w14:val="none"/>
                </w:rPr>
                <w:t>https://eufondovi.gov.hr/wp-content/uploads/2023/11/Korisnicke-upute_prijava_V.1.0.pdf</w:t>
              </w:r>
            </w:hyperlink>
          </w:p>
        </w:tc>
      </w:tr>
      <w:tr w:rsidR="004922AE" w:rsidRPr="007C732E" w14:paraId="722A3055" w14:textId="77777777" w:rsidTr="1476CC11">
        <w:tblPrEx>
          <w:jc w:val="left"/>
        </w:tblPrEx>
        <w:trPr>
          <w:trHeight w:val="699"/>
        </w:trPr>
        <w:tc>
          <w:tcPr>
            <w:tcW w:w="704" w:type="dxa"/>
            <w:shd w:val="clear" w:color="auto" w:fill="FBE4D5" w:themeFill="accent2" w:themeFillTint="33"/>
            <w:vAlign w:val="center"/>
          </w:tcPr>
          <w:p w14:paraId="31354777" w14:textId="77777777" w:rsidR="004922AE" w:rsidRPr="007C732E" w:rsidRDefault="004922AE"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5FF8833D" w14:textId="021B9A5B" w:rsidR="0082691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4C9CAF6F" w14:textId="488CFBB2" w:rsidR="00A60940"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320324BE" w14:textId="4CCD0425" w:rsidR="00A60940"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2.6. PRIHVATLJIVOST PRIJAVITELJA/PARTNERA I FORMIRANJE PARTNERSTVA</w:t>
            </w:r>
          </w:p>
          <w:p w14:paraId="3DA56AAF" w14:textId="08A9BA75" w:rsidR="00A60940"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2.6.1. PRIHVATLJIVI PRIJAVITELJI</w:t>
            </w:r>
          </w:p>
          <w:p w14:paraId="64036AEF" w14:textId="69F90B19" w:rsidR="004922AE"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2.6.3.</w:t>
            </w:r>
            <w:r w:rsidRPr="007112EC">
              <w:rPr>
                <w:rFonts w:ascii="Times New Roman" w:hAnsi="Times New Roman" w:cs="Times New Roman"/>
                <w:sz w:val="20"/>
                <w:szCs w:val="20"/>
              </w:rPr>
              <w:t xml:space="preserve"> </w:t>
            </w:r>
            <w:r w:rsidRPr="007112EC">
              <w:rPr>
                <w:rFonts w:ascii="Times New Roman" w:hAnsi="Times New Roman" w:cs="Times New Roman"/>
                <w:b/>
                <w:bCs/>
                <w:sz w:val="20"/>
                <w:szCs w:val="20"/>
              </w:rPr>
              <w:t>UVJETI PRIHVATLJIVOSTI KOJI SE ODNOSE NA PRIJAVITELJA/PARTNERA</w:t>
            </w:r>
          </w:p>
        </w:tc>
      </w:tr>
      <w:tr w:rsidR="004922AE" w:rsidRPr="007C732E" w14:paraId="6DA124B9" w14:textId="77777777" w:rsidTr="1476CC11">
        <w:tblPrEx>
          <w:jc w:val="left"/>
        </w:tblPrEx>
        <w:trPr>
          <w:trHeight w:val="2616"/>
        </w:trPr>
        <w:tc>
          <w:tcPr>
            <w:tcW w:w="704" w:type="dxa"/>
            <w:shd w:val="clear" w:color="auto" w:fill="FFFFFF" w:themeFill="background1"/>
            <w:vAlign w:val="center"/>
          </w:tcPr>
          <w:p w14:paraId="578D2117" w14:textId="7165F452" w:rsidR="004922AE" w:rsidRPr="007C732E" w:rsidRDefault="00C013E7"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68.</w:t>
            </w:r>
          </w:p>
        </w:tc>
        <w:tc>
          <w:tcPr>
            <w:tcW w:w="8358" w:type="dxa"/>
            <w:shd w:val="clear" w:color="auto" w:fill="FFFFFF" w:themeFill="background1"/>
            <w:vAlign w:val="center"/>
          </w:tcPr>
          <w:p w14:paraId="30CA8C81" w14:textId="77777777" w:rsidR="00287325" w:rsidRPr="007C732E" w:rsidRDefault="0028732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657CEC81" w14:textId="05EBCC97" w:rsidR="00287325" w:rsidRPr="007C732E" w:rsidRDefault="00287325"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Ako je partner udruga, </w:t>
            </w:r>
            <w:r w:rsidR="00826911">
              <w:rPr>
                <w:rFonts w:ascii="Times New Roman" w:hAnsi="Times New Roman" w:cs="Times New Roman"/>
              </w:rPr>
              <w:t>mora</w:t>
            </w:r>
            <w:r w:rsidRPr="007C732E">
              <w:rPr>
                <w:rFonts w:ascii="Times New Roman" w:hAnsi="Times New Roman" w:cs="Times New Roman"/>
              </w:rPr>
              <w:t xml:space="preserve"> li partner isto treba imati zaposlenu osobu na ugovor o radu da bi bio prihvatljiv?</w:t>
            </w:r>
          </w:p>
          <w:p w14:paraId="4D2BBFA3" w14:textId="77777777" w:rsidR="00C013E7" w:rsidRPr="007C732E" w:rsidRDefault="00C013E7"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5C3B6511" w14:textId="22B39ABF" w:rsidR="004922AE" w:rsidRPr="007C732E" w:rsidRDefault="00A60940"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Prijavitelj i </w:t>
            </w:r>
            <w:r w:rsidR="005D2D3F">
              <w:rPr>
                <w:rFonts w:ascii="Times New Roman" w:hAnsi="Times New Roman" w:cs="Times New Roman"/>
              </w:rPr>
              <w:t>p</w:t>
            </w:r>
            <w:r w:rsidRPr="007C732E">
              <w:rPr>
                <w:rFonts w:ascii="Times New Roman" w:hAnsi="Times New Roman" w:cs="Times New Roman"/>
              </w:rPr>
              <w:t xml:space="preserve">artner/i (ako je partnerstvo primjenjivo) zajednički moraju ispunjavati  zahtjeve koji su navedeni pod točkom 2.6.3 Uputa za prijavitelje. Znači, dovoljno je da je na razini partnerstva u 2023. godini bila zaposlena najmanje jedna osoba sukladno financijskom izvještaju za 2023. godinu.  Ako se projekt ne provodi u partnerstvu, navedeni zahtjevi provjeravaju se na razini </w:t>
            </w:r>
            <w:r w:rsidR="005D2D3F">
              <w:rPr>
                <w:rFonts w:ascii="Times New Roman" w:hAnsi="Times New Roman" w:cs="Times New Roman"/>
              </w:rPr>
              <w:t>p</w:t>
            </w:r>
            <w:r w:rsidRPr="007C732E">
              <w:rPr>
                <w:rFonts w:ascii="Times New Roman" w:hAnsi="Times New Roman" w:cs="Times New Roman"/>
              </w:rPr>
              <w:t>rijavitelja.</w:t>
            </w:r>
          </w:p>
        </w:tc>
      </w:tr>
      <w:tr w:rsidR="00287325" w:rsidRPr="007C732E" w14:paraId="6B582A2A" w14:textId="77777777" w:rsidTr="1476CC11">
        <w:tblPrEx>
          <w:jc w:val="left"/>
        </w:tblPrEx>
        <w:trPr>
          <w:trHeight w:val="699"/>
        </w:trPr>
        <w:tc>
          <w:tcPr>
            <w:tcW w:w="704" w:type="dxa"/>
            <w:shd w:val="clear" w:color="auto" w:fill="FBE4D5" w:themeFill="accent2" w:themeFillTint="33"/>
            <w:vAlign w:val="center"/>
          </w:tcPr>
          <w:p w14:paraId="087177DB" w14:textId="77777777" w:rsidR="00287325" w:rsidRPr="007C732E" w:rsidRDefault="00287325"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7E882FAB" w14:textId="67CDEA66" w:rsidR="00A60940"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4999B45F" w14:textId="40F013B0" w:rsidR="00A60940"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28A98717" w14:textId="3113133A" w:rsidR="00A60940"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2.1. SPECIFIČNI CILJEVI PDP-A S CILJNIM SKUPINAMA I POKAZATELJIMA</w:t>
            </w:r>
          </w:p>
          <w:p w14:paraId="040FC07D" w14:textId="6C915F8F" w:rsidR="0028732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2.5. PRIHVATLJIVE PROJEKTNE AKTIVNOSTI I MJERLJIVI ISHODI</w:t>
            </w:r>
          </w:p>
        </w:tc>
      </w:tr>
      <w:tr w:rsidR="00287325" w:rsidRPr="007C732E" w14:paraId="4CDBA121" w14:textId="77777777" w:rsidTr="1476CC11">
        <w:tblPrEx>
          <w:jc w:val="left"/>
        </w:tblPrEx>
        <w:trPr>
          <w:trHeight w:val="699"/>
        </w:trPr>
        <w:tc>
          <w:tcPr>
            <w:tcW w:w="704" w:type="dxa"/>
            <w:shd w:val="clear" w:color="auto" w:fill="FFFFFF" w:themeFill="background1"/>
            <w:vAlign w:val="center"/>
          </w:tcPr>
          <w:p w14:paraId="30567449" w14:textId="40D06BFC" w:rsidR="00287325" w:rsidRPr="007C732E" w:rsidRDefault="00C013E7"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69.</w:t>
            </w:r>
          </w:p>
        </w:tc>
        <w:tc>
          <w:tcPr>
            <w:tcW w:w="8358" w:type="dxa"/>
            <w:shd w:val="clear" w:color="auto" w:fill="FFFFFF" w:themeFill="background1"/>
            <w:vAlign w:val="center"/>
          </w:tcPr>
          <w:p w14:paraId="11EB7C87" w14:textId="77777777" w:rsidR="00287325" w:rsidRPr="007C732E" w:rsidRDefault="0028732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1F4809EC" w14:textId="6BAEE649" w:rsidR="00287325" w:rsidRPr="007C732E" w:rsidRDefault="00287325"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Koje podatke treba sadržavati potpisna lista? </w:t>
            </w:r>
          </w:p>
          <w:p w14:paraId="1EDB802D" w14:textId="77777777" w:rsidR="00287325" w:rsidRPr="007C732E" w:rsidRDefault="0028732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7FB7E510" w14:textId="0FC13A74" w:rsidR="00FA2108" w:rsidRPr="007C732E" w:rsidRDefault="00A60940"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Potpisna lista/popis sudionika treba sadržavati informaciju o sudionicima, nazivu i mjestu održavanja kulturne i/ili umjetničke radionice. Također, kako bi se mogla utvrditi razina sudjelovanja, za svaki termin održavanja kulturne i/ili umjetničke radionice potrebno je izraditi potpisnu listu sa jasno navedenim datumom i vremenom trajanja (min. 45 minuta), sukladno Programu kulturne i/ili umjetničke radionice.</w:t>
            </w:r>
          </w:p>
        </w:tc>
      </w:tr>
      <w:tr w:rsidR="00287325" w:rsidRPr="007C732E" w14:paraId="26896DD6" w14:textId="77777777" w:rsidTr="1476CC11">
        <w:tblPrEx>
          <w:jc w:val="left"/>
        </w:tblPrEx>
        <w:trPr>
          <w:trHeight w:val="699"/>
        </w:trPr>
        <w:tc>
          <w:tcPr>
            <w:tcW w:w="704" w:type="dxa"/>
            <w:shd w:val="clear" w:color="auto" w:fill="FBE4D5" w:themeFill="accent2" w:themeFillTint="33"/>
            <w:vAlign w:val="center"/>
          </w:tcPr>
          <w:p w14:paraId="20C154D1" w14:textId="77777777" w:rsidR="00287325" w:rsidRPr="007C732E" w:rsidRDefault="00287325" w:rsidP="00C11836">
            <w:pPr>
              <w:spacing w:beforeLines="40" w:before="96" w:afterLines="40" w:after="96" w:line="240" w:lineRule="auto"/>
              <w:jc w:val="both"/>
              <w:rPr>
                <w:rFonts w:ascii="Times New Roman" w:hAnsi="Times New Roman" w:cs="Times New Roman"/>
                <w:b/>
                <w:bCs/>
              </w:rPr>
            </w:pPr>
          </w:p>
        </w:tc>
        <w:tc>
          <w:tcPr>
            <w:tcW w:w="8358" w:type="dxa"/>
            <w:shd w:val="clear" w:color="auto" w:fill="FBE4D5" w:themeFill="accent2" w:themeFillTint="33"/>
            <w:vAlign w:val="center"/>
          </w:tcPr>
          <w:p w14:paraId="03F1D78C" w14:textId="38ACF003" w:rsidR="00A60940"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6FE6BD32" w14:textId="249BEFC4" w:rsidR="00A60940"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4451D0B8" w14:textId="68DD2048" w:rsidR="0028732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2.5. PRIHVATLJIVE PROJEKTNE AKTIVNOSTI I MJERLJIVI ISHODI</w:t>
            </w:r>
          </w:p>
          <w:p w14:paraId="33DFA9FF" w14:textId="47A758C5" w:rsidR="00FA2108"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2.10. KOMUNIKACIJA I VIDLJIVOST</w:t>
            </w:r>
          </w:p>
        </w:tc>
      </w:tr>
      <w:tr w:rsidR="00287325" w:rsidRPr="007C732E" w14:paraId="1DC2A3A8" w14:textId="77777777" w:rsidTr="1476CC11">
        <w:tblPrEx>
          <w:jc w:val="left"/>
        </w:tblPrEx>
        <w:trPr>
          <w:trHeight w:val="699"/>
        </w:trPr>
        <w:tc>
          <w:tcPr>
            <w:tcW w:w="704" w:type="dxa"/>
            <w:shd w:val="clear" w:color="auto" w:fill="FFFFFF" w:themeFill="background1"/>
            <w:vAlign w:val="center"/>
          </w:tcPr>
          <w:p w14:paraId="680455C7" w14:textId="00A100E1" w:rsidR="00287325" w:rsidRPr="007C732E" w:rsidRDefault="00C013E7"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70.</w:t>
            </w:r>
          </w:p>
        </w:tc>
        <w:tc>
          <w:tcPr>
            <w:tcW w:w="8358" w:type="dxa"/>
            <w:shd w:val="clear" w:color="auto" w:fill="FFFFFF" w:themeFill="background1"/>
            <w:vAlign w:val="center"/>
          </w:tcPr>
          <w:p w14:paraId="30D58DF6" w14:textId="77777777" w:rsidR="00287325" w:rsidRPr="007C732E" w:rsidRDefault="0028732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0CFCA201" w14:textId="28884B4E" w:rsidR="00287325" w:rsidRPr="007C732E" w:rsidRDefault="00287325"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Da li se kao medijska objava računa objava na web stranici organizacije ili na društvenim mrežama ili objava mora biti isključivo preko medija poput novina, televizije, radija? </w:t>
            </w:r>
          </w:p>
          <w:p w14:paraId="0AB81523" w14:textId="77777777" w:rsidR="00287325" w:rsidRPr="007C732E" w:rsidRDefault="0028732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095BB1DA" w14:textId="7C25657B" w:rsidR="00A60940" w:rsidRPr="007C732E" w:rsidRDefault="00A60940"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Kao doprinos mjerljivom ishodu „Medijska objava o projektu“ za aktivnost Komunikacija i vidljivost</w:t>
            </w:r>
            <w:r w:rsidR="00FA2108" w:rsidRPr="007C732E">
              <w:rPr>
                <w:rFonts w:ascii="Times New Roman" w:hAnsi="Times New Roman" w:cs="Times New Roman"/>
              </w:rPr>
              <w:t xml:space="preserve"> ubraja se objava u najmanje jednom sredstvu javnog priopćavanja (tiskani ili elektronički mediji). Prilikom definiranja aktivnosti komunikacije i vidljivosti, potrebno je uzeti u obzir obveze definirane točkom 2.10. </w:t>
            </w:r>
          </w:p>
        </w:tc>
      </w:tr>
      <w:tr w:rsidR="00287325" w:rsidRPr="007C732E" w14:paraId="36DE9900" w14:textId="77777777" w:rsidTr="1476CC11">
        <w:tblPrEx>
          <w:jc w:val="left"/>
        </w:tblPrEx>
        <w:trPr>
          <w:trHeight w:val="699"/>
        </w:trPr>
        <w:tc>
          <w:tcPr>
            <w:tcW w:w="704" w:type="dxa"/>
            <w:shd w:val="clear" w:color="auto" w:fill="FBE4D5" w:themeFill="accent2" w:themeFillTint="33"/>
            <w:vAlign w:val="center"/>
          </w:tcPr>
          <w:p w14:paraId="192CA493" w14:textId="77777777" w:rsidR="00287325" w:rsidRPr="007C732E" w:rsidRDefault="00287325"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0211FBFA" w14:textId="2201CDC8" w:rsidR="00FA2108"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06FC66DD" w14:textId="49D79B48" w:rsidR="00FA2108"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1C02D2E1" w14:textId="42DDE4DC" w:rsidR="00FA2108"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2.1. SPECIFIČNI CILJEVI PDP-A S CILJNIM SKUPINAMA I POKAZATELJIMA</w:t>
            </w:r>
          </w:p>
          <w:p w14:paraId="60B26521" w14:textId="34588769" w:rsidR="0028732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2.5. PRIHVATLJIVE PROJEKTNE AKTIVNOSTI I MJERLJIVI ISHODI</w:t>
            </w:r>
          </w:p>
        </w:tc>
      </w:tr>
      <w:tr w:rsidR="00287325" w:rsidRPr="007C732E" w14:paraId="224FC6A3" w14:textId="77777777" w:rsidTr="1476CC11">
        <w:tblPrEx>
          <w:jc w:val="left"/>
        </w:tblPrEx>
        <w:trPr>
          <w:trHeight w:val="699"/>
        </w:trPr>
        <w:tc>
          <w:tcPr>
            <w:tcW w:w="704" w:type="dxa"/>
            <w:shd w:val="clear" w:color="auto" w:fill="FFFFFF" w:themeFill="background1"/>
            <w:vAlign w:val="center"/>
          </w:tcPr>
          <w:p w14:paraId="1EF72034" w14:textId="7135BB87" w:rsidR="00287325" w:rsidRPr="007C732E" w:rsidRDefault="00C013E7"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71.</w:t>
            </w:r>
          </w:p>
        </w:tc>
        <w:tc>
          <w:tcPr>
            <w:tcW w:w="8358" w:type="dxa"/>
            <w:shd w:val="clear" w:color="auto" w:fill="FFFFFF" w:themeFill="background1"/>
            <w:vAlign w:val="center"/>
          </w:tcPr>
          <w:p w14:paraId="2FD17EB5" w14:textId="77777777" w:rsidR="00287325" w:rsidRPr="007C732E" w:rsidRDefault="0028732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1FCA9443" w14:textId="1791556A" w:rsidR="00287325" w:rsidRPr="007C732E" w:rsidRDefault="00287325"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Vezano za edukaciju stručnih djelatnika - što je prihvatljiva edukacija? U socijalnom/zdravstvenom ili kulturnom sektoru?</w:t>
            </w:r>
          </w:p>
          <w:p w14:paraId="2ABE266E" w14:textId="77777777" w:rsidR="00287325" w:rsidRPr="007C732E" w:rsidRDefault="0028732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099B3513" w14:textId="54E1A1E7" w:rsidR="00FA2108" w:rsidRPr="007C732E" w:rsidRDefault="00FA2108"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rPr>
              <w:t xml:space="preserve">Aktivnost se mora odnositi na stjecanje novih znanja, kompetencija i vještina za provedbu </w:t>
            </w:r>
            <w:r w:rsidR="00095E19">
              <w:rPr>
                <w:rFonts w:ascii="Times New Roman" w:hAnsi="Times New Roman" w:cs="Times New Roman"/>
              </w:rPr>
              <w:t xml:space="preserve">kulturno i umjetničkih </w:t>
            </w:r>
            <w:r w:rsidRPr="007C732E">
              <w:rPr>
                <w:rFonts w:ascii="Times New Roman" w:hAnsi="Times New Roman" w:cs="Times New Roman"/>
              </w:rPr>
              <w:t xml:space="preserve">radionica i rad s ranjivim skupinama (djeca i mladi i/ili starije osobe i/ili osobe s invaliditetom). Prijavitelj prilikom dizajna projektnog prijedloga, a sukladno identificiranim potrebama ciljne skupine osmišljava kojeg će sadržaja biti edukacije koje se planiraju provesti u projektu. </w:t>
            </w:r>
          </w:p>
        </w:tc>
      </w:tr>
      <w:tr w:rsidR="00287325" w:rsidRPr="007C732E" w14:paraId="7654ADA7" w14:textId="77777777" w:rsidTr="1476CC11">
        <w:tblPrEx>
          <w:jc w:val="left"/>
        </w:tblPrEx>
        <w:trPr>
          <w:trHeight w:val="699"/>
        </w:trPr>
        <w:tc>
          <w:tcPr>
            <w:tcW w:w="704" w:type="dxa"/>
            <w:shd w:val="clear" w:color="auto" w:fill="FBE4D5" w:themeFill="accent2" w:themeFillTint="33"/>
            <w:vAlign w:val="center"/>
          </w:tcPr>
          <w:p w14:paraId="2198377F" w14:textId="77777777" w:rsidR="00287325" w:rsidRPr="007C732E" w:rsidRDefault="00287325"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0D5D9E12" w14:textId="767A675F" w:rsidR="00FA2108"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5B85D5FB" w14:textId="39FBA1BF" w:rsidR="00FA2108"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386ED5ED" w14:textId="53F1E6D8" w:rsidR="00FA2108"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2.7. PRIHVATLJIVOST TROŠKOVA</w:t>
            </w:r>
          </w:p>
          <w:p w14:paraId="6795BBDB" w14:textId="49E23E42" w:rsidR="0028732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2.7.1. PRIHVATLJIVE VRSTE TROŠKOVA</w:t>
            </w:r>
          </w:p>
        </w:tc>
      </w:tr>
      <w:tr w:rsidR="00287325" w:rsidRPr="007C732E" w14:paraId="145B4898" w14:textId="77777777" w:rsidTr="1476CC11">
        <w:tblPrEx>
          <w:jc w:val="left"/>
        </w:tblPrEx>
        <w:trPr>
          <w:trHeight w:val="699"/>
        </w:trPr>
        <w:tc>
          <w:tcPr>
            <w:tcW w:w="704" w:type="dxa"/>
            <w:shd w:val="clear" w:color="auto" w:fill="FFFFFF" w:themeFill="background1"/>
            <w:vAlign w:val="center"/>
          </w:tcPr>
          <w:p w14:paraId="18255394" w14:textId="1220ECE5" w:rsidR="00287325" w:rsidRPr="007C732E" w:rsidRDefault="00C013E7"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7</w:t>
            </w:r>
            <w:r w:rsidR="00E17665" w:rsidRPr="007C732E">
              <w:rPr>
                <w:rFonts w:ascii="Times New Roman" w:hAnsi="Times New Roman" w:cs="Times New Roman"/>
                <w:b/>
                <w:bCs/>
              </w:rPr>
              <w:t>2</w:t>
            </w:r>
            <w:r w:rsidRPr="007C732E">
              <w:rPr>
                <w:rFonts w:ascii="Times New Roman" w:hAnsi="Times New Roman" w:cs="Times New Roman"/>
                <w:b/>
                <w:bCs/>
              </w:rPr>
              <w:t>.</w:t>
            </w:r>
          </w:p>
        </w:tc>
        <w:tc>
          <w:tcPr>
            <w:tcW w:w="8358" w:type="dxa"/>
            <w:shd w:val="clear" w:color="auto" w:fill="FFFFFF" w:themeFill="background1"/>
            <w:vAlign w:val="center"/>
          </w:tcPr>
          <w:p w14:paraId="0B3967E8" w14:textId="77777777" w:rsidR="00287325" w:rsidRPr="007C732E" w:rsidRDefault="0028732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777055ED" w14:textId="29B518D7" w:rsidR="00C013E7" w:rsidRPr="007C732E" w:rsidRDefault="00287325"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Poštovani, može li se iz projekta financirati prijevoz i smještaj sudionika i polaznika programa?</w:t>
            </w:r>
          </w:p>
          <w:p w14:paraId="6BF43B32" w14:textId="77777777" w:rsidR="00287325" w:rsidRPr="007C732E" w:rsidRDefault="0028732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6B0405B1" w14:textId="1BD50C59" w:rsidR="00FA2108" w:rsidRPr="007C732E" w:rsidRDefault="00FA2108"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Navedeno može biti prihvatljiv trošak. Prihvatljivost troškova procjenjivat će se na temelju direktne povezanosti s predloženim aktivnostima projekta prilikom faze procjene kvalitete projektnog prijedloga. Važno je da  su troškovi nastali za vrijeme provođenja projekta, da su povezani s projektom i projektnim aktivnostima i da su nastali u svrhu provedbe, odnosno ostvarivanja ciljeva projekta i njihovih rezultata (čl. 5. Pravilnika o prihvatljivosti troškova u okviru Europskog socijalnog fonda plus)</w:t>
            </w:r>
            <w:r w:rsidR="00DE5C6A">
              <w:rPr>
                <w:rFonts w:ascii="Times New Roman" w:hAnsi="Times New Roman" w:cs="Times New Roman"/>
              </w:rPr>
              <w:t xml:space="preserve"> te da su razumni, opravdani i da udovoljavaju načelima ekonomičnosti i učinkovitosti</w:t>
            </w:r>
            <w:r w:rsidRPr="007C732E">
              <w:rPr>
                <w:rFonts w:ascii="Times New Roman" w:hAnsi="Times New Roman" w:cs="Times New Roman"/>
              </w:rPr>
              <w:t xml:space="preserve">. </w:t>
            </w:r>
          </w:p>
        </w:tc>
      </w:tr>
      <w:tr w:rsidR="00287325" w:rsidRPr="007C732E" w14:paraId="335360C5" w14:textId="77777777" w:rsidTr="1476CC11">
        <w:tblPrEx>
          <w:jc w:val="left"/>
        </w:tblPrEx>
        <w:trPr>
          <w:trHeight w:val="699"/>
        </w:trPr>
        <w:tc>
          <w:tcPr>
            <w:tcW w:w="704" w:type="dxa"/>
            <w:shd w:val="clear" w:color="auto" w:fill="FBE4D5" w:themeFill="accent2" w:themeFillTint="33"/>
            <w:vAlign w:val="center"/>
          </w:tcPr>
          <w:p w14:paraId="0CFCBB46" w14:textId="77777777" w:rsidR="00287325" w:rsidRPr="007C732E" w:rsidRDefault="00287325" w:rsidP="00C11836">
            <w:pPr>
              <w:spacing w:beforeLines="40" w:before="96" w:afterLines="40" w:after="96" w:line="240" w:lineRule="auto"/>
              <w:jc w:val="both"/>
              <w:rPr>
                <w:rFonts w:ascii="Times New Roman" w:hAnsi="Times New Roman" w:cs="Times New Roman"/>
                <w:b/>
                <w:bCs/>
              </w:rPr>
            </w:pPr>
          </w:p>
        </w:tc>
        <w:tc>
          <w:tcPr>
            <w:tcW w:w="8358" w:type="dxa"/>
            <w:shd w:val="clear" w:color="auto" w:fill="FBE4D5" w:themeFill="accent2" w:themeFillTint="33"/>
            <w:vAlign w:val="center"/>
          </w:tcPr>
          <w:p w14:paraId="637D81DB" w14:textId="7D122B0B" w:rsidR="00E1766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60EBA4CB" w14:textId="501E6F7A" w:rsidR="00E1766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56A92DEA" w14:textId="47997CCC" w:rsidR="0028732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2.1. SPECIFIČNI CILJEVI PDP-A S CILJNIM SKUPINAMA I POKAZATELJIMA</w:t>
            </w:r>
          </w:p>
        </w:tc>
      </w:tr>
      <w:tr w:rsidR="00287325" w:rsidRPr="007C732E" w14:paraId="74BB051A" w14:textId="77777777" w:rsidTr="1476CC11">
        <w:tblPrEx>
          <w:jc w:val="left"/>
        </w:tblPrEx>
        <w:trPr>
          <w:trHeight w:val="699"/>
        </w:trPr>
        <w:tc>
          <w:tcPr>
            <w:tcW w:w="704" w:type="dxa"/>
            <w:shd w:val="clear" w:color="auto" w:fill="FFFFFF" w:themeFill="background1"/>
            <w:vAlign w:val="center"/>
          </w:tcPr>
          <w:p w14:paraId="20B43B96" w14:textId="7FAC45FA" w:rsidR="00287325" w:rsidRPr="007C732E" w:rsidRDefault="00C013E7"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7</w:t>
            </w:r>
            <w:r w:rsidR="00E17665" w:rsidRPr="007C732E">
              <w:rPr>
                <w:rFonts w:ascii="Times New Roman" w:hAnsi="Times New Roman" w:cs="Times New Roman"/>
                <w:b/>
                <w:bCs/>
              </w:rPr>
              <w:t>3</w:t>
            </w:r>
            <w:r w:rsidRPr="007C732E">
              <w:rPr>
                <w:rFonts w:ascii="Times New Roman" w:hAnsi="Times New Roman" w:cs="Times New Roman"/>
                <w:b/>
                <w:bCs/>
              </w:rPr>
              <w:t>.</w:t>
            </w:r>
          </w:p>
        </w:tc>
        <w:tc>
          <w:tcPr>
            <w:tcW w:w="8358" w:type="dxa"/>
            <w:shd w:val="clear" w:color="auto" w:fill="FFFFFF" w:themeFill="background1"/>
            <w:vAlign w:val="center"/>
          </w:tcPr>
          <w:p w14:paraId="17C70625" w14:textId="2386C407" w:rsidR="00287325" w:rsidRPr="007C732E" w:rsidRDefault="0028732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074EC930" w14:textId="041B04CE" w:rsidR="00C013E7" w:rsidRPr="007C732E" w:rsidRDefault="00287325"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Pokazatelji specifičnih ciljeva – da li svi pokazatelji specifičnog cilja moraju biti odabrani ili je dovoljan jedan? Npr. Za specifični cilj 1. navedena su 2 pokazatelja (broj pripadnika ranjive skupine koji su sudjelovali u projektnim aktivnostima i broj pripadnika ranjive skupine koji su postigli minimalnu razinu sudjelovanja u projektnim aktivnostima), da li je dovoljno da odaberemo samo broj pripadnika ranjive skupine koji su sudjelovali u projektnim aktivnostima ili moramo odabrati i broj pripadnika ranjive skupine koji su postigli minimalnu razinu sudjelovanja u projektnim aktivnostima?</w:t>
            </w:r>
          </w:p>
          <w:p w14:paraId="3C0C55A7" w14:textId="77777777" w:rsidR="00287325" w:rsidRPr="007C732E" w:rsidRDefault="0028732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3D5EB10D" w14:textId="41B31F36" w:rsidR="00E17665" w:rsidRPr="007C732E" w:rsidRDefault="00E17665"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Prijavitelj mora obavezno odabrati i doprinijeti svim zadanim pokazateljima Poziva.</w:t>
            </w:r>
          </w:p>
        </w:tc>
      </w:tr>
      <w:tr w:rsidR="00287325" w:rsidRPr="007C732E" w14:paraId="085B0956" w14:textId="77777777" w:rsidTr="1476CC11">
        <w:tblPrEx>
          <w:jc w:val="left"/>
        </w:tblPrEx>
        <w:trPr>
          <w:trHeight w:val="699"/>
        </w:trPr>
        <w:tc>
          <w:tcPr>
            <w:tcW w:w="704" w:type="dxa"/>
            <w:shd w:val="clear" w:color="auto" w:fill="FBE4D5" w:themeFill="accent2" w:themeFillTint="33"/>
            <w:vAlign w:val="center"/>
          </w:tcPr>
          <w:p w14:paraId="642D7482" w14:textId="77777777" w:rsidR="00287325" w:rsidRPr="007C732E" w:rsidRDefault="00287325"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288F68AC" w14:textId="218C0AD6" w:rsidR="00E1766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20AF4C9A" w14:textId="50CFB6CC" w:rsidR="00E1766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001A79AE" w14:textId="052FBFB7" w:rsidR="00E1766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2.7. PRIHVATLJIVOST TROŠKOVA</w:t>
            </w:r>
          </w:p>
          <w:p w14:paraId="3EDB911E" w14:textId="430F4975" w:rsidR="0028732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2.7.3. UPOTREBA POJEDNOSTAVLJENIH TROŠKOVNIH OPCIJA</w:t>
            </w:r>
          </w:p>
        </w:tc>
      </w:tr>
      <w:tr w:rsidR="00287325" w:rsidRPr="007C732E" w14:paraId="51860A06" w14:textId="77777777" w:rsidTr="1476CC11">
        <w:tblPrEx>
          <w:jc w:val="left"/>
        </w:tblPrEx>
        <w:trPr>
          <w:trHeight w:val="699"/>
        </w:trPr>
        <w:tc>
          <w:tcPr>
            <w:tcW w:w="704" w:type="dxa"/>
            <w:shd w:val="clear" w:color="auto" w:fill="FFFFFF" w:themeFill="background1"/>
            <w:vAlign w:val="center"/>
          </w:tcPr>
          <w:p w14:paraId="2781EF20" w14:textId="642E89AE" w:rsidR="00287325" w:rsidRPr="007C732E" w:rsidRDefault="00C013E7"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7</w:t>
            </w:r>
            <w:r w:rsidR="00E17665" w:rsidRPr="007C732E">
              <w:rPr>
                <w:rFonts w:ascii="Times New Roman" w:hAnsi="Times New Roman" w:cs="Times New Roman"/>
                <w:b/>
                <w:bCs/>
              </w:rPr>
              <w:t>4</w:t>
            </w:r>
            <w:r w:rsidRPr="007C732E">
              <w:rPr>
                <w:rFonts w:ascii="Times New Roman" w:hAnsi="Times New Roman" w:cs="Times New Roman"/>
                <w:b/>
                <w:bCs/>
              </w:rPr>
              <w:t>.</w:t>
            </w:r>
          </w:p>
        </w:tc>
        <w:tc>
          <w:tcPr>
            <w:tcW w:w="8358" w:type="dxa"/>
            <w:shd w:val="clear" w:color="auto" w:fill="FFFFFF" w:themeFill="background1"/>
            <w:vAlign w:val="center"/>
          </w:tcPr>
          <w:p w14:paraId="1A56C45A" w14:textId="77777777" w:rsidR="00287325" w:rsidRPr="007C732E" w:rsidRDefault="0028732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433D8AC9" w14:textId="631A2BB4" w:rsidR="00C013E7" w:rsidRPr="007C732E" w:rsidRDefault="0078396B"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P</w:t>
            </w:r>
            <w:r w:rsidR="00287325" w:rsidRPr="007C732E">
              <w:rPr>
                <w:rFonts w:ascii="Times New Roman" w:hAnsi="Times New Roman" w:cs="Times New Roman"/>
              </w:rPr>
              <w:t xml:space="preserve">ostoji </w:t>
            </w:r>
            <w:r w:rsidRPr="007C732E">
              <w:rPr>
                <w:rFonts w:ascii="Times New Roman" w:hAnsi="Times New Roman" w:cs="Times New Roman"/>
              </w:rPr>
              <w:t xml:space="preserve">li </w:t>
            </w:r>
            <w:r w:rsidR="00287325" w:rsidRPr="007C732E">
              <w:rPr>
                <w:rFonts w:ascii="Times New Roman" w:hAnsi="Times New Roman" w:cs="Times New Roman"/>
              </w:rPr>
              <w:t>obveza prilaganja računa za neizravne troškove?</w:t>
            </w:r>
          </w:p>
          <w:p w14:paraId="7379AB73" w14:textId="14723344" w:rsidR="00E17665" w:rsidRPr="007C732E" w:rsidRDefault="0028732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3EBF7205" w14:textId="5084DF2A" w:rsidR="00E17665" w:rsidRPr="007C732E" w:rsidRDefault="00E17665"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Ne. Tijekom provjera i odobravanja zahtjeva za nadoknadom sredstava neće se vršiti kontrola popratne dokumentacije za troškove projekta izračunate primjenom paušalne stope, osim u slučaju sumnje na počinjenu nepravilnost/prijevaru.</w:t>
            </w:r>
          </w:p>
        </w:tc>
      </w:tr>
      <w:tr w:rsidR="00287325" w:rsidRPr="007C732E" w14:paraId="1C752F1E" w14:textId="77777777" w:rsidTr="1476CC11">
        <w:tblPrEx>
          <w:jc w:val="left"/>
        </w:tblPrEx>
        <w:trPr>
          <w:trHeight w:val="699"/>
        </w:trPr>
        <w:tc>
          <w:tcPr>
            <w:tcW w:w="704" w:type="dxa"/>
            <w:shd w:val="clear" w:color="auto" w:fill="FBE4D5" w:themeFill="accent2" w:themeFillTint="33"/>
            <w:vAlign w:val="center"/>
          </w:tcPr>
          <w:p w14:paraId="1E3B6AB6" w14:textId="77777777" w:rsidR="00287325" w:rsidRPr="007C732E" w:rsidRDefault="00287325"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4FF9B062" w14:textId="53457F02" w:rsidR="009B5D3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38F076F8" w14:textId="56B850A1" w:rsidR="009B5D3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7C10D9FD" w14:textId="4D5436BB" w:rsidR="009B5D3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2.7. PRIHVATLJIVOST TROŠKOVA</w:t>
            </w:r>
          </w:p>
          <w:p w14:paraId="68799C7C" w14:textId="39758B72" w:rsidR="0028732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2.7.3. UPOTREBA POJEDNOSTAVLJENIH TROŠKOVNIH OPCIJA</w:t>
            </w:r>
          </w:p>
        </w:tc>
      </w:tr>
      <w:tr w:rsidR="00287325" w:rsidRPr="007C732E" w14:paraId="290DB0C8" w14:textId="77777777" w:rsidTr="1476CC11">
        <w:tblPrEx>
          <w:jc w:val="left"/>
        </w:tblPrEx>
        <w:trPr>
          <w:trHeight w:val="699"/>
        </w:trPr>
        <w:tc>
          <w:tcPr>
            <w:tcW w:w="704" w:type="dxa"/>
            <w:shd w:val="clear" w:color="auto" w:fill="FFFFFF" w:themeFill="background1"/>
            <w:vAlign w:val="center"/>
          </w:tcPr>
          <w:p w14:paraId="569D6538" w14:textId="7E0BE07B" w:rsidR="00287325" w:rsidRPr="007C732E" w:rsidRDefault="00C013E7"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7</w:t>
            </w:r>
            <w:r w:rsidR="00E17665" w:rsidRPr="007C732E">
              <w:rPr>
                <w:rFonts w:ascii="Times New Roman" w:hAnsi="Times New Roman" w:cs="Times New Roman"/>
                <w:b/>
                <w:bCs/>
              </w:rPr>
              <w:t>5</w:t>
            </w:r>
            <w:r w:rsidRPr="007C732E">
              <w:rPr>
                <w:rFonts w:ascii="Times New Roman" w:hAnsi="Times New Roman" w:cs="Times New Roman"/>
                <w:b/>
                <w:bCs/>
              </w:rPr>
              <w:t>.</w:t>
            </w:r>
          </w:p>
        </w:tc>
        <w:tc>
          <w:tcPr>
            <w:tcW w:w="8358" w:type="dxa"/>
            <w:shd w:val="clear" w:color="auto" w:fill="FFFFFF" w:themeFill="background1"/>
            <w:vAlign w:val="center"/>
          </w:tcPr>
          <w:p w14:paraId="0582B9A0" w14:textId="77777777" w:rsidR="00287325" w:rsidRPr="007C732E" w:rsidRDefault="0028732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7EF84A68" w14:textId="540D0914" w:rsidR="00287325" w:rsidRPr="007C732E" w:rsidRDefault="007C732E"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Jesu</w:t>
            </w:r>
            <w:r w:rsidR="00287325" w:rsidRPr="007C732E">
              <w:rPr>
                <w:rFonts w:ascii="Times New Roman" w:hAnsi="Times New Roman" w:cs="Times New Roman"/>
              </w:rPr>
              <w:t xml:space="preserve"> li prihvatljivi troškovi pod </w:t>
            </w:r>
            <w:r w:rsidR="002866D9">
              <w:rPr>
                <w:rFonts w:ascii="Times New Roman" w:hAnsi="Times New Roman" w:cs="Times New Roman"/>
              </w:rPr>
              <w:t>i</w:t>
            </w:r>
            <w:r w:rsidR="00287325" w:rsidRPr="007C732E">
              <w:rPr>
                <w:rFonts w:ascii="Times New Roman" w:hAnsi="Times New Roman" w:cs="Times New Roman"/>
              </w:rPr>
              <w:t>zravni troškovi osoblja: financiranje plaće zaposlenih djelatnika koji bi bili dio projektnog tima  (ne misli se na vanjsku uslugu upravljanja projektom, već djelatnici unutar prijavitelja i partnera koji bi bili dio projektnog tima)</w:t>
            </w:r>
            <w:r w:rsidR="002866D9">
              <w:rPr>
                <w:rFonts w:ascii="Times New Roman" w:hAnsi="Times New Roman" w:cs="Times New Roman"/>
              </w:rPr>
              <w:t>?</w:t>
            </w:r>
          </w:p>
          <w:p w14:paraId="164B70CB" w14:textId="77777777" w:rsidR="00287325" w:rsidRPr="007C732E" w:rsidRDefault="0028732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6F40EE95" w14:textId="3E6A4E1A" w:rsidR="00287325" w:rsidRPr="00DE5C6A" w:rsidRDefault="009B5D31"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Troškovi plaća zaposlenika prijavitelja i partnera su izravni trošak osoblja, ako je osoblje izravno uključeno u provedbu projekta i projektnih aktivnosti, tj. izravno doprinosi ostvarenju ciljeva projekta. U okviru ovog Poziva izravni troškovi osoblja izračunavaju se primjenom paušalne stope od 20 % na ostale izravne troškove osim izravnih troškova osoblja.</w:t>
            </w:r>
            <w:r w:rsidRPr="007C732E">
              <w:rPr>
                <w:rFonts w:ascii="Times New Roman" w:hAnsi="Times New Roman" w:cs="Times New Roman"/>
                <w:b/>
                <w:bCs/>
              </w:rPr>
              <w:t xml:space="preserve"> </w:t>
            </w:r>
            <w:r w:rsidR="00DE5C6A">
              <w:rPr>
                <w:rFonts w:ascii="Times New Roman" w:hAnsi="Times New Roman" w:cs="Times New Roman"/>
              </w:rPr>
              <w:t>Troškovi upravljanja, uključujući troškove rada osoblja koje radi na aktivnostima upravljanja  su neizravni troškovi.</w:t>
            </w:r>
          </w:p>
        </w:tc>
      </w:tr>
      <w:tr w:rsidR="00287325" w:rsidRPr="007C732E" w14:paraId="217995E7" w14:textId="77777777" w:rsidTr="1476CC11">
        <w:tblPrEx>
          <w:jc w:val="left"/>
        </w:tblPrEx>
        <w:trPr>
          <w:trHeight w:val="699"/>
        </w:trPr>
        <w:tc>
          <w:tcPr>
            <w:tcW w:w="704" w:type="dxa"/>
            <w:shd w:val="clear" w:color="auto" w:fill="FBE4D5" w:themeFill="accent2" w:themeFillTint="33"/>
            <w:vAlign w:val="center"/>
          </w:tcPr>
          <w:p w14:paraId="0D43BCCE" w14:textId="77777777" w:rsidR="00287325" w:rsidRPr="007C732E" w:rsidRDefault="00287325"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274FC611" w14:textId="5ED149EC" w:rsidR="009B5D3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3A6E53B7" w14:textId="143E1494" w:rsidR="009B5D3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7AAEDDA2" w14:textId="4DB73E82" w:rsidR="0028732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2.7. PRIHVATLJIVOST TROŠKOVA</w:t>
            </w:r>
          </w:p>
        </w:tc>
      </w:tr>
      <w:tr w:rsidR="00287325" w:rsidRPr="007C732E" w14:paraId="4928D594" w14:textId="77777777" w:rsidTr="1476CC11">
        <w:tblPrEx>
          <w:jc w:val="left"/>
        </w:tblPrEx>
        <w:trPr>
          <w:trHeight w:val="699"/>
        </w:trPr>
        <w:tc>
          <w:tcPr>
            <w:tcW w:w="704" w:type="dxa"/>
            <w:shd w:val="clear" w:color="auto" w:fill="FFFFFF" w:themeFill="background1"/>
            <w:vAlign w:val="center"/>
          </w:tcPr>
          <w:p w14:paraId="507870BF" w14:textId="47146D29" w:rsidR="00287325" w:rsidRPr="007C732E" w:rsidRDefault="00C013E7"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7</w:t>
            </w:r>
            <w:r w:rsidR="00426615" w:rsidRPr="007C732E">
              <w:rPr>
                <w:rFonts w:ascii="Times New Roman" w:hAnsi="Times New Roman" w:cs="Times New Roman"/>
                <w:b/>
                <w:bCs/>
              </w:rPr>
              <w:t>6</w:t>
            </w:r>
            <w:r w:rsidRPr="007C732E">
              <w:rPr>
                <w:rFonts w:ascii="Times New Roman" w:hAnsi="Times New Roman" w:cs="Times New Roman"/>
                <w:b/>
                <w:bCs/>
              </w:rPr>
              <w:t>.</w:t>
            </w:r>
          </w:p>
        </w:tc>
        <w:tc>
          <w:tcPr>
            <w:tcW w:w="8358" w:type="dxa"/>
            <w:shd w:val="clear" w:color="auto" w:fill="FFFFFF" w:themeFill="background1"/>
            <w:vAlign w:val="center"/>
          </w:tcPr>
          <w:p w14:paraId="7138B3EE" w14:textId="77777777" w:rsidR="00287325" w:rsidRPr="007C732E" w:rsidRDefault="0028732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03935A52" w14:textId="1035D3EE" w:rsidR="00287325" w:rsidRPr="007C732E" w:rsidRDefault="007C732E"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Mogu</w:t>
            </w:r>
            <w:r w:rsidR="00287325" w:rsidRPr="007C732E">
              <w:rPr>
                <w:rFonts w:ascii="Times New Roman" w:hAnsi="Times New Roman" w:cs="Times New Roman"/>
              </w:rPr>
              <w:t xml:space="preserve"> li partneri sudjelovati samo u aktivnosti Upravljanje projektom - npr. razvojne agencije čiji bi zaposlenici bili dio projektnog tima te na taj način sudjelovali u izravnim troškovima osoblja?</w:t>
            </w:r>
          </w:p>
          <w:p w14:paraId="40071D93" w14:textId="1F718459" w:rsidR="009B5D31" w:rsidRPr="007C732E" w:rsidRDefault="0028732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378A2136" w14:textId="7051BF67" w:rsidR="00287325" w:rsidRPr="007C732E" w:rsidRDefault="009B5D31"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Partneri mogu sudjelovati u j</w:t>
            </w:r>
            <w:r w:rsidR="00067511">
              <w:rPr>
                <w:rFonts w:ascii="Times New Roman" w:hAnsi="Times New Roman" w:cs="Times New Roman"/>
              </w:rPr>
              <w:t xml:space="preserve">ednoj ili u više </w:t>
            </w:r>
            <w:r w:rsidRPr="007C732E">
              <w:rPr>
                <w:rFonts w:ascii="Times New Roman" w:hAnsi="Times New Roman" w:cs="Times New Roman"/>
              </w:rPr>
              <w:t>aktivnosti projekta</w:t>
            </w:r>
            <w:r w:rsidR="00067511">
              <w:rPr>
                <w:rFonts w:ascii="Times New Roman" w:hAnsi="Times New Roman" w:cs="Times New Roman"/>
              </w:rPr>
              <w:t>, ovisno o ulozi koja im je povjerena prilikom provedbe projekta.</w:t>
            </w:r>
            <w:r w:rsidR="00D82F7D">
              <w:rPr>
                <w:rFonts w:ascii="Times New Roman" w:hAnsi="Times New Roman" w:cs="Times New Roman"/>
              </w:rPr>
              <w:t xml:space="preserve"> Troškovi upravljanja, uključujući troškove rada osoblja koje radi na aktivnostima upravljanja su neizravni troškovi.</w:t>
            </w:r>
          </w:p>
        </w:tc>
      </w:tr>
      <w:tr w:rsidR="00287325" w:rsidRPr="007C732E" w14:paraId="7DBC4890" w14:textId="77777777" w:rsidTr="1476CC11">
        <w:tblPrEx>
          <w:jc w:val="left"/>
        </w:tblPrEx>
        <w:trPr>
          <w:trHeight w:val="699"/>
        </w:trPr>
        <w:tc>
          <w:tcPr>
            <w:tcW w:w="704" w:type="dxa"/>
            <w:shd w:val="clear" w:color="auto" w:fill="FBE4D5" w:themeFill="accent2" w:themeFillTint="33"/>
            <w:vAlign w:val="center"/>
          </w:tcPr>
          <w:p w14:paraId="3E967B1D" w14:textId="77777777" w:rsidR="00287325" w:rsidRPr="007C732E" w:rsidRDefault="00287325" w:rsidP="00C11836">
            <w:pPr>
              <w:spacing w:beforeLines="40" w:before="96" w:afterLines="40" w:after="96" w:line="240" w:lineRule="auto"/>
              <w:jc w:val="both"/>
              <w:rPr>
                <w:rFonts w:ascii="Times New Roman" w:hAnsi="Times New Roman" w:cs="Times New Roman"/>
                <w:b/>
                <w:bCs/>
              </w:rPr>
            </w:pPr>
          </w:p>
        </w:tc>
        <w:tc>
          <w:tcPr>
            <w:tcW w:w="8358" w:type="dxa"/>
            <w:shd w:val="clear" w:color="auto" w:fill="FBE4D5" w:themeFill="accent2" w:themeFillTint="33"/>
            <w:vAlign w:val="center"/>
          </w:tcPr>
          <w:p w14:paraId="299150B9" w14:textId="2D37C25D" w:rsidR="009B5D3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5F9EC3B6" w14:textId="52E5E5C5" w:rsidR="009B5D31"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2DFDD40A" w14:textId="7AB9B2DF" w:rsidR="0028732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2.8.2. POČETAK RAZDOBLJA PROVEDBE</w:t>
            </w:r>
          </w:p>
        </w:tc>
      </w:tr>
      <w:tr w:rsidR="00287325" w:rsidRPr="007C732E" w14:paraId="171E93EE" w14:textId="77777777" w:rsidTr="1476CC11">
        <w:tblPrEx>
          <w:jc w:val="left"/>
        </w:tblPrEx>
        <w:trPr>
          <w:trHeight w:val="699"/>
        </w:trPr>
        <w:tc>
          <w:tcPr>
            <w:tcW w:w="704" w:type="dxa"/>
            <w:shd w:val="clear" w:color="auto" w:fill="FFFFFF" w:themeFill="background1"/>
            <w:vAlign w:val="center"/>
          </w:tcPr>
          <w:p w14:paraId="45BFBE4A" w14:textId="7A3D0DD8" w:rsidR="00287325" w:rsidRPr="007C732E" w:rsidRDefault="00C013E7"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7</w:t>
            </w:r>
            <w:r w:rsidR="00426615" w:rsidRPr="007C732E">
              <w:rPr>
                <w:rFonts w:ascii="Times New Roman" w:hAnsi="Times New Roman" w:cs="Times New Roman"/>
                <w:b/>
                <w:bCs/>
              </w:rPr>
              <w:t>7</w:t>
            </w:r>
            <w:r w:rsidRPr="007C732E">
              <w:rPr>
                <w:rFonts w:ascii="Times New Roman" w:hAnsi="Times New Roman" w:cs="Times New Roman"/>
                <w:b/>
                <w:bCs/>
              </w:rPr>
              <w:t>.</w:t>
            </w:r>
          </w:p>
        </w:tc>
        <w:tc>
          <w:tcPr>
            <w:tcW w:w="8358" w:type="dxa"/>
            <w:shd w:val="clear" w:color="auto" w:fill="FFFFFF" w:themeFill="background1"/>
            <w:vAlign w:val="center"/>
          </w:tcPr>
          <w:p w14:paraId="4F828195" w14:textId="77777777" w:rsidR="00287325" w:rsidRPr="007C732E" w:rsidRDefault="0028732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3586BBD4" w14:textId="7B353486" w:rsidR="00287325" w:rsidRPr="007C732E" w:rsidRDefault="00287325"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Poštovanje, može li se s projektnim aktivnostima, ukoliko se dobiju sredstva, započeti početkom 2026. godine? </w:t>
            </w:r>
          </w:p>
          <w:p w14:paraId="0CE075F5" w14:textId="77777777" w:rsidR="00287325" w:rsidRPr="007C732E" w:rsidRDefault="0028732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67F402DC" w14:textId="4F0F77BE" w:rsidR="009B5D31" w:rsidRPr="007C732E" w:rsidRDefault="009B5D31"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Ne. Provedba projekta započinje stupanjem na snagu Ugovora o dodjeli bespovratnih sredstava. Datum početka provedbe definirat će se Ugovorom o dodjeli bespovratnih sredstava.</w:t>
            </w:r>
          </w:p>
        </w:tc>
      </w:tr>
      <w:tr w:rsidR="00287325" w:rsidRPr="007C732E" w14:paraId="7FDB9D77" w14:textId="77777777" w:rsidTr="1476CC11">
        <w:tblPrEx>
          <w:jc w:val="left"/>
        </w:tblPrEx>
        <w:trPr>
          <w:trHeight w:val="699"/>
        </w:trPr>
        <w:tc>
          <w:tcPr>
            <w:tcW w:w="704" w:type="dxa"/>
            <w:shd w:val="clear" w:color="auto" w:fill="FBE4D5" w:themeFill="accent2" w:themeFillTint="33"/>
            <w:vAlign w:val="center"/>
          </w:tcPr>
          <w:p w14:paraId="18CC2833" w14:textId="77777777" w:rsidR="00287325" w:rsidRPr="007C732E" w:rsidRDefault="00287325"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72E6CB7E" w14:textId="0719845E" w:rsidR="002E0208"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1B198C99" w14:textId="2AFD237B" w:rsidR="002E0208"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2.6. PRIHVATLJIVOST PRIJAVITELJA/PARTNERA I FORMIRANJE PARTNERSTVA</w:t>
            </w:r>
          </w:p>
          <w:p w14:paraId="3E338BBF" w14:textId="2FA85BDD" w:rsidR="002E0208"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2.6.1. PRIHVATLJIVI PRIJAVITELJI</w:t>
            </w:r>
          </w:p>
          <w:p w14:paraId="6B2EDCDB" w14:textId="3CF449A3" w:rsidR="0028732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2.6.3. UVJETI PRIHVATLJIVOSTI KOJI SE ODNOSE NA PRIJAVITELJA/PARTNERA</w:t>
            </w:r>
          </w:p>
        </w:tc>
      </w:tr>
      <w:tr w:rsidR="00287325" w:rsidRPr="007C732E" w14:paraId="7FF920E2" w14:textId="77777777" w:rsidTr="1476CC11">
        <w:tblPrEx>
          <w:jc w:val="left"/>
        </w:tblPrEx>
        <w:trPr>
          <w:trHeight w:val="699"/>
        </w:trPr>
        <w:tc>
          <w:tcPr>
            <w:tcW w:w="704" w:type="dxa"/>
            <w:shd w:val="clear" w:color="auto" w:fill="FFFFFF" w:themeFill="background1"/>
            <w:vAlign w:val="center"/>
          </w:tcPr>
          <w:p w14:paraId="2734CB41" w14:textId="74AE03C8" w:rsidR="00287325" w:rsidRPr="007C732E" w:rsidRDefault="00C013E7"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7</w:t>
            </w:r>
            <w:r w:rsidR="00426615" w:rsidRPr="007C732E">
              <w:rPr>
                <w:rFonts w:ascii="Times New Roman" w:hAnsi="Times New Roman" w:cs="Times New Roman"/>
                <w:b/>
                <w:bCs/>
              </w:rPr>
              <w:t>8</w:t>
            </w:r>
            <w:r w:rsidRPr="007C732E">
              <w:rPr>
                <w:rFonts w:ascii="Times New Roman" w:hAnsi="Times New Roman" w:cs="Times New Roman"/>
                <w:b/>
                <w:bCs/>
              </w:rPr>
              <w:t>.</w:t>
            </w:r>
          </w:p>
        </w:tc>
        <w:tc>
          <w:tcPr>
            <w:tcW w:w="8358" w:type="dxa"/>
            <w:shd w:val="clear" w:color="auto" w:fill="FFFFFF" w:themeFill="background1"/>
            <w:vAlign w:val="center"/>
          </w:tcPr>
          <w:p w14:paraId="39F29ED8" w14:textId="77777777" w:rsidR="00287325" w:rsidRPr="007C732E" w:rsidRDefault="0028732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35730E22" w14:textId="19F1FE9A" w:rsidR="00C013E7" w:rsidRPr="007C732E" w:rsidRDefault="00287325"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Minimalni broj zaposlenih (1) odnosi se na administrativno ili stručno ili ukupno osoblje</w:t>
            </w:r>
            <w:r w:rsidR="00C013E7" w:rsidRPr="007C732E">
              <w:rPr>
                <w:rFonts w:ascii="Times New Roman" w:hAnsi="Times New Roman" w:cs="Times New Roman"/>
              </w:rPr>
              <w:t>?</w:t>
            </w:r>
          </w:p>
          <w:p w14:paraId="6279E3BF" w14:textId="29C57C93" w:rsidR="00287325" w:rsidRPr="007C732E" w:rsidRDefault="00D47CFA" w:rsidP="00C11836">
            <w:pPr>
              <w:spacing w:beforeLines="40" w:before="96" w:afterLines="40" w:after="96" w:line="240" w:lineRule="auto"/>
              <w:rPr>
                <w:rFonts w:ascii="Times New Roman" w:hAnsi="Times New Roman" w:cs="Times New Roman"/>
              </w:rPr>
            </w:pPr>
            <w:r>
              <w:rPr>
                <w:rFonts w:ascii="Times New Roman" w:hAnsi="Times New Roman" w:cs="Times New Roman"/>
              </w:rPr>
              <w:t>C</w:t>
            </w:r>
            <w:r w:rsidR="00287325" w:rsidRPr="007C732E">
              <w:rPr>
                <w:rFonts w:ascii="Times New Roman" w:hAnsi="Times New Roman" w:cs="Times New Roman"/>
              </w:rPr>
              <w:t>entar za kulturu je ustanova u kulturi registrirana za obavljanje djelatnosti 12 mjeseci, upisana je u registar proračunskih korisnika, ali ne i u odgovarajuću grupu 7.6., međutim obavlja kino djelatnost pa je upisana u Očevidnik prikazivača. Da li u tom slučaju ustanova može biti prijavitelj?</w:t>
            </w:r>
          </w:p>
          <w:p w14:paraId="7922F2D8" w14:textId="77777777" w:rsidR="00287325" w:rsidRPr="007C732E" w:rsidRDefault="0028732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5C9657C3" w14:textId="77777777" w:rsidR="002E0208" w:rsidRPr="007C732E" w:rsidRDefault="002E0208" w:rsidP="00C11836">
            <w:pPr>
              <w:spacing w:beforeLines="40" w:before="96" w:afterLines="40" w:after="96" w:line="240" w:lineRule="auto"/>
              <w:rPr>
                <w:rFonts w:ascii="Times New Roman" w:eastAsia="Aptos" w:hAnsi="Times New Roman" w:cs="Times New Roman"/>
                <w:kern w:val="0"/>
                <w:lang w:eastAsia="hr-HR"/>
                <w14:ligatures w14:val="none"/>
              </w:rPr>
            </w:pPr>
            <w:r w:rsidRPr="007C732E">
              <w:rPr>
                <w:rFonts w:ascii="Times New Roman" w:eastAsia="Aptos" w:hAnsi="Times New Roman" w:cs="Times New Roman"/>
                <w:kern w:val="0"/>
                <w:lang w:eastAsia="hr-HR"/>
                <w14:ligatures w14:val="none"/>
              </w:rPr>
              <w:t xml:space="preserve">Uvjet naveden u točki 2.6.3 </w:t>
            </w:r>
            <w:proofErr w:type="spellStart"/>
            <w:r w:rsidRPr="007C732E">
              <w:rPr>
                <w:rFonts w:ascii="Times New Roman" w:eastAsia="Aptos" w:hAnsi="Times New Roman" w:cs="Times New Roman"/>
                <w:kern w:val="0"/>
                <w:lang w:eastAsia="hr-HR"/>
                <w14:ligatures w14:val="none"/>
              </w:rPr>
              <w:t>UzP</w:t>
            </w:r>
            <w:proofErr w:type="spellEnd"/>
            <w:r w:rsidRPr="007C732E">
              <w:rPr>
                <w:rFonts w:ascii="Times New Roman" w:eastAsia="Aptos" w:hAnsi="Times New Roman" w:cs="Times New Roman"/>
                <w:kern w:val="0"/>
                <w:lang w:eastAsia="hr-HR"/>
                <w14:ligatures w14:val="none"/>
              </w:rPr>
              <w:t xml:space="preserve"> odnosi se na ukupno osoblje prijavitelja, odnosno, ako se projekt provodi u partnerstvu, na ukupno osoblje prijavitelja i partnera (kumulativno). </w:t>
            </w:r>
          </w:p>
          <w:p w14:paraId="2F663B2E" w14:textId="6F11700C" w:rsidR="00287325" w:rsidRPr="007C732E" w:rsidRDefault="002E0208" w:rsidP="00C11836">
            <w:pPr>
              <w:spacing w:beforeLines="40" w:before="96" w:afterLines="40" w:after="96" w:line="240" w:lineRule="auto"/>
              <w:rPr>
                <w:rFonts w:ascii="Times New Roman" w:eastAsia="Aptos" w:hAnsi="Times New Roman" w:cs="Times New Roman"/>
                <w:kern w:val="0"/>
                <w:lang w:eastAsia="hr-HR"/>
                <w14:ligatures w14:val="none"/>
              </w:rPr>
            </w:pPr>
            <w:r w:rsidRPr="007C732E">
              <w:rPr>
                <w:rFonts w:ascii="Times New Roman" w:eastAsia="Aptos" w:hAnsi="Times New Roman" w:cs="Times New Roman"/>
                <w:kern w:val="0"/>
                <w:lang w:eastAsia="hr-HR"/>
                <w14:ligatures w14:val="none"/>
              </w:rPr>
              <w:t>Prihvatljivi prijavitelji su pravne osob</w:t>
            </w:r>
            <w:r w:rsidR="002866D9">
              <w:rPr>
                <w:rFonts w:ascii="Times New Roman" w:eastAsia="Aptos" w:hAnsi="Times New Roman" w:cs="Times New Roman"/>
                <w:kern w:val="0"/>
                <w:lang w:eastAsia="hr-HR"/>
                <w14:ligatures w14:val="none"/>
              </w:rPr>
              <w:t>e</w:t>
            </w:r>
            <w:r w:rsidRPr="007C732E">
              <w:rPr>
                <w:rFonts w:ascii="Times New Roman" w:eastAsia="Aptos" w:hAnsi="Times New Roman" w:cs="Times New Roman"/>
                <w:kern w:val="0"/>
                <w:lang w:eastAsia="hr-HR"/>
                <w14:ligatures w14:val="none"/>
              </w:rPr>
              <w:t xml:space="preserve"> - ustanove, koje su na dan objave Poziva registrirane za obavljanje djelatnosti u Republici Hrvatskoj najmanje 12 mjeseci te su upisane u odgovarajući registar (Upisnik javnih i privatnih muzeja u Republici Hrvatskoj, Očevidnik kazališta, Upisnik knjižnica u Republici Hrvatskoj - narodna knjižnica, Popis HDA, Očevidnik prikazivača, Registar proračunskih i izvanproračunskih korisnika u grupi Ustanove u kulturi i sportu: 7.5 Koncertne dvorane i uredi; 7.6 Centri za kulturu; 7.7 Ostale ustanove u kulturi). Centar za kulturu koji zadovoljava navedeni uvjet, kao i sve ostale uvjete prihvatljivosti prijavitelja te nije u nekoj od situaciji isključenja navedenih u točki 2.6.4.</w:t>
            </w:r>
            <w:r w:rsidR="001B3A42">
              <w:rPr>
                <w:rFonts w:ascii="Times New Roman" w:eastAsia="Aptos" w:hAnsi="Times New Roman" w:cs="Times New Roman"/>
                <w:kern w:val="0"/>
                <w:lang w:eastAsia="hr-HR"/>
                <w14:ligatures w14:val="none"/>
              </w:rPr>
              <w:t xml:space="preserve"> </w:t>
            </w:r>
            <w:proofErr w:type="spellStart"/>
            <w:r w:rsidR="001B3A42">
              <w:rPr>
                <w:rFonts w:ascii="Times New Roman" w:eastAsia="Aptos" w:hAnsi="Times New Roman" w:cs="Times New Roman"/>
                <w:kern w:val="0"/>
                <w:lang w:eastAsia="hr-HR"/>
                <w14:ligatures w14:val="none"/>
              </w:rPr>
              <w:t>UzP</w:t>
            </w:r>
            <w:proofErr w:type="spellEnd"/>
            <w:r w:rsidR="001B3A42">
              <w:rPr>
                <w:rFonts w:ascii="Times New Roman" w:eastAsia="Aptos" w:hAnsi="Times New Roman" w:cs="Times New Roman"/>
                <w:kern w:val="0"/>
                <w:lang w:eastAsia="hr-HR"/>
                <w14:ligatures w14:val="none"/>
              </w:rPr>
              <w:t>-a</w:t>
            </w:r>
            <w:r w:rsidRPr="007C732E">
              <w:rPr>
                <w:rFonts w:ascii="Times New Roman" w:eastAsia="Aptos" w:hAnsi="Times New Roman" w:cs="Times New Roman"/>
                <w:kern w:val="0"/>
                <w:lang w:eastAsia="hr-HR"/>
                <w14:ligatures w14:val="none"/>
              </w:rPr>
              <w:t xml:space="preserve"> je prihvatljivi prijavitelj.</w:t>
            </w:r>
          </w:p>
        </w:tc>
      </w:tr>
      <w:tr w:rsidR="00287325" w:rsidRPr="007C732E" w14:paraId="4F1ED1A1" w14:textId="77777777" w:rsidTr="1476CC11">
        <w:tblPrEx>
          <w:jc w:val="left"/>
        </w:tblPrEx>
        <w:trPr>
          <w:trHeight w:val="699"/>
        </w:trPr>
        <w:tc>
          <w:tcPr>
            <w:tcW w:w="704" w:type="dxa"/>
            <w:shd w:val="clear" w:color="auto" w:fill="FBE4D5" w:themeFill="accent2" w:themeFillTint="33"/>
            <w:vAlign w:val="center"/>
          </w:tcPr>
          <w:p w14:paraId="7B7A34F4" w14:textId="77777777" w:rsidR="00287325" w:rsidRPr="007C732E" w:rsidRDefault="00287325"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6F5854E3" w14:textId="4D64DF1C" w:rsidR="002E0208"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2ABD6C1F" w14:textId="1935513A" w:rsidR="002E0208"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1A4E7658" w14:textId="35463B16" w:rsidR="0028732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2.7. PRIHVATLJIVOST TROŠKOVA</w:t>
            </w:r>
          </w:p>
        </w:tc>
      </w:tr>
      <w:tr w:rsidR="00287325" w:rsidRPr="007C732E" w14:paraId="7A41BEB2" w14:textId="77777777" w:rsidTr="1476CC11">
        <w:tblPrEx>
          <w:jc w:val="left"/>
        </w:tblPrEx>
        <w:trPr>
          <w:trHeight w:val="699"/>
        </w:trPr>
        <w:tc>
          <w:tcPr>
            <w:tcW w:w="704" w:type="dxa"/>
            <w:shd w:val="clear" w:color="auto" w:fill="FFFFFF" w:themeFill="background1"/>
            <w:vAlign w:val="center"/>
          </w:tcPr>
          <w:p w14:paraId="6C5CE826" w14:textId="585D665D" w:rsidR="00287325" w:rsidRPr="007C732E" w:rsidRDefault="00426615"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79</w:t>
            </w:r>
            <w:r w:rsidR="00C013E7" w:rsidRPr="007C732E">
              <w:rPr>
                <w:rFonts w:ascii="Times New Roman" w:hAnsi="Times New Roman" w:cs="Times New Roman"/>
                <w:b/>
                <w:bCs/>
              </w:rPr>
              <w:t>.</w:t>
            </w:r>
          </w:p>
        </w:tc>
        <w:tc>
          <w:tcPr>
            <w:tcW w:w="8358" w:type="dxa"/>
            <w:shd w:val="clear" w:color="auto" w:fill="FFFFFF" w:themeFill="background1"/>
            <w:vAlign w:val="center"/>
          </w:tcPr>
          <w:p w14:paraId="7FAB67A3" w14:textId="77777777" w:rsidR="00287325" w:rsidRPr="007C732E" w:rsidRDefault="0028732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1AE1CDDE" w14:textId="7832B5E5" w:rsidR="00287325" w:rsidRPr="007C732E" w:rsidRDefault="007C732E"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Je li</w:t>
            </w:r>
            <w:r w:rsidR="00287325" w:rsidRPr="007C732E">
              <w:rPr>
                <w:rFonts w:ascii="Times New Roman" w:hAnsi="Times New Roman" w:cs="Times New Roman"/>
              </w:rPr>
              <w:t xml:space="preserve"> licenca za softver potreban za provođenje radionica prihvatljivi trošak kao dio IT opreme? </w:t>
            </w:r>
          </w:p>
          <w:p w14:paraId="0A9C1352" w14:textId="77777777" w:rsidR="00287325" w:rsidRPr="007C732E" w:rsidRDefault="0028732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4342F1C4" w14:textId="43B0CE9B" w:rsidR="002E0208" w:rsidRPr="007C732E" w:rsidRDefault="002E0208" w:rsidP="00C11836">
            <w:pPr>
              <w:spacing w:beforeLines="40" w:before="96" w:afterLines="40" w:after="96" w:line="240" w:lineRule="auto"/>
              <w:rPr>
                <w:rFonts w:ascii="Times New Roman" w:eastAsia="Aptos" w:hAnsi="Times New Roman" w:cs="Times New Roman"/>
                <w:kern w:val="0"/>
                <w:lang w:eastAsia="hr-HR"/>
                <w14:ligatures w14:val="none"/>
              </w:rPr>
            </w:pPr>
            <w:r w:rsidRPr="007C732E">
              <w:rPr>
                <w:rFonts w:ascii="Times New Roman" w:eastAsia="Aptos" w:hAnsi="Times New Roman" w:cs="Times New Roman"/>
                <w:kern w:val="0"/>
                <w:lang w:eastAsia="hr-HR"/>
                <w14:ligatures w14:val="none"/>
              </w:rPr>
              <w:t>Sukladno točki 2.7.1, navedeno može biti prihvatljiv trošak</w:t>
            </w:r>
            <w:r w:rsidR="00D47CFA">
              <w:rPr>
                <w:rFonts w:ascii="Times New Roman" w:eastAsia="Aptos" w:hAnsi="Times New Roman" w:cs="Times New Roman"/>
                <w:kern w:val="0"/>
                <w:lang w:eastAsia="hr-HR"/>
                <w14:ligatures w14:val="none"/>
              </w:rPr>
              <w:t>.</w:t>
            </w:r>
            <w:r w:rsidRPr="007C732E">
              <w:rPr>
                <w:rFonts w:ascii="Times New Roman" w:eastAsia="Aptos" w:hAnsi="Times New Roman" w:cs="Times New Roman"/>
                <w:kern w:val="0"/>
                <w:lang w:eastAsia="hr-HR"/>
                <w14:ligatures w14:val="none"/>
              </w:rPr>
              <w:t xml:space="preserve"> </w:t>
            </w:r>
            <w:r w:rsidR="00D47CFA" w:rsidRPr="007C732E">
              <w:rPr>
                <w:rFonts w:ascii="Times New Roman" w:hAnsi="Times New Roman" w:cs="Times New Roman"/>
              </w:rPr>
              <w:t xml:space="preserve">Prihvatljivost troškova procjenjivat će se na temelju direktne povezanosti s predloženim aktivnostima projekta prilikom faze procjene kvalitete projektnog prijedloga. Važno je da  su troškovi nastali za vrijeme provođenja projekta, da su povezani s projektom i projektnim aktivnostima i da su nastali u svrhu provedbe, odnosno ostvarivanja ciljeva projekta i njihovih rezultata (čl. 5. Pravilnika o prihvatljivosti troškova u okviru Europskog socijalnog fonda plus). </w:t>
            </w:r>
          </w:p>
        </w:tc>
      </w:tr>
      <w:tr w:rsidR="00287325" w:rsidRPr="007C732E" w14:paraId="6FECF76A" w14:textId="77777777" w:rsidTr="1476CC11">
        <w:tblPrEx>
          <w:jc w:val="left"/>
        </w:tblPrEx>
        <w:trPr>
          <w:trHeight w:val="699"/>
        </w:trPr>
        <w:tc>
          <w:tcPr>
            <w:tcW w:w="704" w:type="dxa"/>
            <w:shd w:val="clear" w:color="auto" w:fill="FBE4D5" w:themeFill="accent2" w:themeFillTint="33"/>
            <w:vAlign w:val="center"/>
          </w:tcPr>
          <w:p w14:paraId="7FB73300" w14:textId="77777777" w:rsidR="00287325" w:rsidRPr="007C732E" w:rsidRDefault="00287325" w:rsidP="00C11836">
            <w:pPr>
              <w:spacing w:beforeLines="40" w:before="96" w:afterLines="40" w:after="96" w:line="240" w:lineRule="auto"/>
              <w:jc w:val="both"/>
              <w:rPr>
                <w:rFonts w:ascii="Times New Roman" w:hAnsi="Times New Roman" w:cs="Times New Roman"/>
                <w:b/>
                <w:bCs/>
              </w:rPr>
            </w:pPr>
          </w:p>
        </w:tc>
        <w:tc>
          <w:tcPr>
            <w:tcW w:w="8358" w:type="dxa"/>
            <w:shd w:val="clear" w:color="auto" w:fill="FBE4D5" w:themeFill="accent2" w:themeFillTint="33"/>
            <w:vAlign w:val="center"/>
          </w:tcPr>
          <w:p w14:paraId="5D607910" w14:textId="6FF696B7" w:rsidR="002E0208"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59113C98" w14:textId="2E8C7E31" w:rsidR="002E0208"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322C7E10" w14:textId="35478095" w:rsidR="0028732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2.1. SPECIFIČNI CILJEVI PDP-A S CILJNIM SKUPINAMA I POKAZATELJIMA</w:t>
            </w:r>
          </w:p>
        </w:tc>
      </w:tr>
      <w:tr w:rsidR="00287325" w:rsidRPr="007C732E" w14:paraId="3C3A4969" w14:textId="77777777" w:rsidTr="1476CC11">
        <w:tblPrEx>
          <w:jc w:val="left"/>
        </w:tblPrEx>
        <w:trPr>
          <w:trHeight w:val="699"/>
        </w:trPr>
        <w:tc>
          <w:tcPr>
            <w:tcW w:w="704" w:type="dxa"/>
            <w:shd w:val="clear" w:color="auto" w:fill="FFFFFF" w:themeFill="background1"/>
            <w:vAlign w:val="center"/>
          </w:tcPr>
          <w:p w14:paraId="70DC81E9" w14:textId="5FBD2B40" w:rsidR="00287325" w:rsidRPr="007C732E" w:rsidRDefault="00C013E7"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8</w:t>
            </w:r>
            <w:r w:rsidR="00426615" w:rsidRPr="007C732E">
              <w:rPr>
                <w:rFonts w:ascii="Times New Roman" w:hAnsi="Times New Roman" w:cs="Times New Roman"/>
                <w:b/>
                <w:bCs/>
              </w:rPr>
              <w:t>0</w:t>
            </w:r>
            <w:r w:rsidRPr="007C732E">
              <w:rPr>
                <w:rFonts w:ascii="Times New Roman" w:hAnsi="Times New Roman" w:cs="Times New Roman"/>
                <w:b/>
                <w:bCs/>
              </w:rPr>
              <w:t>.</w:t>
            </w:r>
          </w:p>
        </w:tc>
        <w:tc>
          <w:tcPr>
            <w:tcW w:w="8358" w:type="dxa"/>
            <w:shd w:val="clear" w:color="auto" w:fill="FFFFFF" w:themeFill="background1"/>
            <w:vAlign w:val="center"/>
          </w:tcPr>
          <w:p w14:paraId="450D32EC" w14:textId="77777777" w:rsidR="00287325" w:rsidRPr="007C732E" w:rsidRDefault="0028732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659027A9" w14:textId="4CD6392F" w:rsidR="00287325" w:rsidRPr="007C732E" w:rsidRDefault="002866D9" w:rsidP="00C11836">
            <w:pPr>
              <w:spacing w:beforeLines="40" w:before="96" w:afterLines="40" w:after="96" w:line="240" w:lineRule="auto"/>
              <w:rPr>
                <w:rFonts w:ascii="Times New Roman" w:hAnsi="Times New Roman" w:cs="Times New Roman"/>
              </w:rPr>
            </w:pPr>
            <w:r>
              <w:rPr>
                <w:rFonts w:ascii="Times New Roman" w:hAnsi="Times New Roman" w:cs="Times New Roman"/>
              </w:rPr>
              <w:t>U</w:t>
            </w:r>
            <w:r w:rsidR="00287325" w:rsidRPr="007C732E">
              <w:rPr>
                <w:rFonts w:ascii="Times New Roman" w:hAnsi="Times New Roman" w:cs="Times New Roman"/>
              </w:rPr>
              <w:t xml:space="preserve"> kojim ustanovama i koliko sati se provodi stručno usavršavanje</w:t>
            </w:r>
            <w:r>
              <w:rPr>
                <w:rFonts w:ascii="Times New Roman" w:hAnsi="Times New Roman" w:cs="Times New Roman"/>
              </w:rPr>
              <w:t>?</w:t>
            </w:r>
          </w:p>
          <w:p w14:paraId="664E6F29" w14:textId="77777777" w:rsidR="00287325" w:rsidRPr="007C732E" w:rsidRDefault="0028732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5670B0C5" w14:textId="34CD23DD" w:rsidR="00287325" w:rsidRPr="007C732E" w:rsidRDefault="002E0208" w:rsidP="00C11836">
            <w:pPr>
              <w:spacing w:beforeLines="40" w:before="96" w:afterLines="40" w:after="96" w:line="240" w:lineRule="auto"/>
              <w:rPr>
                <w:rFonts w:ascii="Times New Roman" w:eastAsia="Aptos" w:hAnsi="Times New Roman" w:cs="Times New Roman"/>
                <w:kern w:val="0"/>
                <w:lang w:eastAsia="hr-HR"/>
                <w14:ligatures w14:val="none"/>
              </w:rPr>
            </w:pPr>
            <w:r w:rsidRPr="007C732E">
              <w:rPr>
                <w:rFonts w:ascii="Times New Roman" w:eastAsia="Aptos" w:hAnsi="Times New Roman" w:cs="Times New Roman"/>
                <w:kern w:val="0"/>
                <w:lang w:eastAsia="hr-HR"/>
                <w14:ligatures w14:val="none"/>
              </w:rPr>
              <w:t xml:space="preserve">Svi uvjeti prihvatljivosti koji se odnose na provedbu aktivnosti edukacije stručnjaka za primjenu inkluzivnih usluga ustanova u kulturi navedeni su u natječajnoj dokumentaciji odnosno odgovarajućim poglavljima </w:t>
            </w:r>
            <w:proofErr w:type="spellStart"/>
            <w:r w:rsidRPr="007C732E">
              <w:rPr>
                <w:rFonts w:ascii="Times New Roman" w:eastAsia="Aptos" w:hAnsi="Times New Roman" w:cs="Times New Roman"/>
                <w:kern w:val="0"/>
                <w:lang w:eastAsia="hr-HR"/>
                <w14:ligatures w14:val="none"/>
              </w:rPr>
              <w:t>UzP</w:t>
            </w:r>
            <w:proofErr w:type="spellEnd"/>
            <w:r w:rsidRPr="007C732E">
              <w:rPr>
                <w:rFonts w:ascii="Times New Roman" w:eastAsia="Aptos" w:hAnsi="Times New Roman" w:cs="Times New Roman"/>
                <w:kern w:val="0"/>
                <w:lang w:eastAsia="hr-HR"/>
                <w14:ligatures w14:val="none"/>
              </w:rPr>
              <w:t xml:space="preserve">-a. Nije propisano koje pravne ili fizičke osobe provode navedenu aktivnost kao ni trajanje aktivnosti, no aktivnost mora biti organizirana tako da se njenom provedbom ostvari korist za ciljanu skupinu </w:t>
            </w:r>
            <w:r w:rsidRPr="007C732E">
              <w:rPr>
                <w:rFonts w:ascii="Times New Roman" w:eastAsia="Aptos" w:hAnsi="Times New Roman" w:cs="Times New Roman"/>
                <w:i/>
                <w:iCs/>
                <w:kern w:val="0"/>
                <w:lang w:eastAsia="hr-HR"/>
                <w14:ligatures w14:val="none"/>
              </w:rPr>
              <w:t>stručnjaci – zaposlenici ustanova u kulturi</w:t>
            </w:r>
            <w:r w:rsidRPr="007C732E">
              <w:rPr>
                <w:rFonts w:ascii="Times New Roman" w:eastAsia="Aptos" w:hAnsi="Times New Roman" w:cs="Times New Roman"/>
                <w:kern w:val="0"/>
                <w:lang w:eastAsia="hr-HR"/>
                <w14:ligatures w14:val="none"/>
              </w:rPr>
              <w:t xml:space="preserve">, kako je pojašnjeno u točki 2.1 </w:t>
            </w:r>
            <w:proofErr w:type="spellStart"/>
            <w:r w:rsidRPr="007C732E">
              <w:rPr>
                <w:rFonts w:ascii="Times New Roman" w:eastAsia="Aptos" w:hAnsi="Times New Roman" w:cs="Times New Roman"/>
                <w:kern w:val="0"/>
                <w:lang w:eastAsia="hr-HR"/>
                <w14:ligatures w14:val="none"/>
              </w:rPr>
              <w:t>UzP</w:t>
            </w:r>
            <w:proofErr w:type="spellEnd"/>
            <w:r w:rsidRPr="007C732E">
              <w:rPr>
                <w:rFonts w:ascii="Times New Roman" w:eastAsia="Aptos" w:hAnsi="Times New Roman" w:cs="Times New Roman"/>
                <w:kern w:val="0"/>
                <w:lang w:eastAsia="hr-HR"/>
                <w14:ligatures w14:val="none"/>
              </w:rPr>
              <w:t>-a. Navedeno je potrebno opisati i obrazložiti u Prijavnom obrascu.</w:t>
            </w:r>
          </w:p>
        </w:tc>
      </w:tr>
      <w:tr w:rsidR="00287325" w:rsidRPr="007C732E" w14:paraId="3262EFC6" w14:textId="77777777" w:rsidTr="1476CC11">
        <w:tblPrEx>
          <w:jc w:val="left"/>
        </w:tblPrEx>
        <w:trPr>
          <w:trHeight w:val="699"/>
        </w:trPr>
        <w:tc>
          <w:tcPr>
            <w:tcW w:w="704" w:type="dxa"/>
            <w:shd w:val="clear" w:color="auto" w:fill="FBE4D5" w:themeFill="accent2" w:themeFillTint="33"/>
            <w:vAlign w:val="center"/>
          </w:tcPr>
          <w:p w14:paraId="5C38F869" w14:textId="77777777" w:rsidR="00287325" w:rsidRPr="007C732E" w:rsidRDefault="00287325"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1BB2AF2F" w14:textId="001F6E6D" w:rsidR="002E0208"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30F76136" w14:textId="231A4A79" w:rsidR="002E0208"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109EAD16" w14:textId="3BB87B02" w:rsidR="0028732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2.1. SPECIFIČNI CILJEVI PDP-A S CILJNIM SKUPINAMA I POKAZATELJIMA</w:t>
            </w:r>
          </w:p>
        </w:tc>
      </w:tr>
      <w:tr w:rsidR="00287325" w:rsidRPr="007C732E" w14:paraId="17D6A502" w14:textId="77777777" w:rsidTr="1476CC11">
        <w:tblPrEx>
          <w:jc w:val="left"/>
        </w:tblPrEx>
        <w:trPr>
          <w:trHeight w:val="699"/>
        </w:trPr>
        <w:tc>
          <w:tcPr>
            <w:tcW w:w="704" w:type="dxa"/>
            <w:shd w:val="clear" w:color="auto" w:fill="FFFFFF" w:themeFill="background1"/>
            <w:vAlign w:val="center"/>
          </w:tcPr>
          <w:p w14:paraId="18953D0C" w14:textId="30E12CEA" w:rsidR="00287325" w:rsidRPr="007C732E" w:rsidRDefault="00C013E7"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8</w:t>
            </w:r>
            <w:r w:rsidR="00426615" w:rsidRPr="007C732E">
              <w:rPr>
                <w:rFonts w:ascii="Times New Roman" w:hAnsi="Times New Roman" w:cs="Times New Roman"/>
                <w:b/>
                <w:bCs/>
              </w:rPr>
              <w:t>1</w:t>
            </w:r>
            <w:r w:rsidRPr="007C732E">
              <w:rPr>
                <w:rFonts w:ascii="Times New Roman" w:hAnsi="Times New Roman" w:cs="Times New Roman"/>
                <w:b/>
                <w:bCs/>
              </w:rPr>
              <w:t>.</w:t>
            </w:r>
          </w:p>
        </w:tc>
        <w:tc>
          <w:tcPr>
            <w:tcW w:w="8358" w:type="dxa"/>
            <w:shd w:val="clear" w:color="auto" w:fill="FFFFFF" w:themeFill="background1"/>
            <w:vAlign w:val="center"/>
          </w:tcPr>
          <w:p w14:paraId="1A1E1D46" w14:textId="77777777" w:rsidR="00287325" w:rsidRPr="007C732E" w:rsidRDefault="0028732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45DD9307" w14:textId="1E9CAA12" w:rsidR="00287325" w:rsidRPr="007C732E" w:rsidRDefault="00287325"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Ustanova prijavitelj ima samo dva zaposlenika, je li to dovoljno za SC2? </w:t>
            </w:r>
          </w:p>
          <w:p w14:paraId="605E51CD" w14:textId="77777777" w:rsidR="00287325" w:rsidRPr="007C732E" w:rsidRDefault="0028732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3053BF17" w14:textId="3A178EC6" w:rsidR="00287325" w:rsidRPr="007C732E" w:rsidRDefault="002E0208" w:rsidP="00C11836">
            <w:pPr>
              <w:spacing w:beforeLines="40" w:before="96" w:afterLines="40" w:after="96" w:line="240" w:lineRule="auto"/>
              <w:rPr>
                <w:rFonts w:ascii="Times New Roman" w:eastAsia="Aptos" w:hAnsi="Times New Roman" w:cs="Times New Roman"/>
                <w:kern w:val="0"/>
                <w:lang w:eastAsia="hr-HR"/>
                <w14:ligatures w14:val="none"/>
              </w:rPr>
            </w:pPr>
            <w:r w:rsidRPr="007C732E">
              <w:rPr>
                <w:rFonts w:ascii="Times New Roman" w:eastAsia="Aptos" w:hAnsi="Times New Roman" w:cs="Times New Roman"/>
                <w:kern w:val="0"/>
                <w:lang w:eastAsia="hr-HR"/>
                <w14:ligatures w14:val="none"/>
              </w:rPr>
              <w:t xml:space="preserve">Sukladno točki 2.1 </w:t>
            </w:r>
            <w:proofErr w:type="spellStart"/>
            <w:r w:rsidRPr="007C732E">
              <w:rPr>
                <w:rFonts w:ascii="Times New Roman" w:eastAsia="Aptos" w:hAnsi="Times New Roman" w:cs="Times New Roman"/>
                <w:kern w:val="0"/>
                <w:lang w:eastAsia="hr-HR"/>
                <w14:ligatures w14:val="none"/>
              </w:rPr>
              <w:t>UzP</w:t>
            </w:r>
            <w:proofErr w:type="spellEnd"/>
            <w:r w:rsidRPr="007C732E">
              <w:rPr>
                <w:rFonts w:ascii="Times New Roman" w:eastAsia="Aptos" w:hAnsi="Times New Roman" w:cs="Times New Roman"/>
                <w:kern w:val="0"/>
                <w:lang w:eastAsia="hr-HR"/>
                <w14:ligatures w14:val="none"/>
              </w:rPr>
              <w:t xml:space="preserve">-a, minimalni doprinos pokazateljima specifičnog cilja 2: </w:t>
            </w:r>
            <w:bookmarkStart w:id="6" w:name="_Hlk159305719"/>
            <w:r w:rsidRPr="007C732E">
              <w:rPr>
                <w:rFonts w:ascii="Times New Roman" w:eastAsia="Aptos" w:hAnsi="Times New Roman" w:cs="Times New Roman"/>
                <w:kern w:val="0"/>
                <w:lang w:eastAsia="hr-HR"/>
                <w14:ligatures w14:val="none"/>
              </w:rPr>
              <w:t>SF.3.4.08.04-03 „Broj stručnjaka (zaposlenika ustanova u kulturi) koji sudjeluju u programu stručnog usavršavanja“ i SF.3.4.08.04-04 „Broj stručnjaka (zaposlenika ustanova u kulturi) koji su završili program stručnog usavršavanja“</w:t>
            </w:r>
            <w:bookmarkEnd w:id="6"/>
            <w:r w:rsidRPr="007C732E">
              <w:rPr>
                <w:rFonts w:ascii="Times New Roman" w:eastAsia="Aptos" w:hAnsi="Times New Roman" w:cs="Times New Roman"/>
                <w:kern w:val="0"/>
                <w:lang w:eastAsia="hr-HR"/>
                <w14:ligatures w14:val="none"/>
              </w:rPr>
              <w:t xml:space="preserve"> je </w:t>
            </w:r>
            <w:r w:rsidRPr="007C732E">
              <w:rPr>
                <w:rFonts w:ascii="Times New Roman" w:eastAsia="Aptos" w:hAnsi="Times New Roman" w:cs="Times New Roman"/>
                <w:b/>
                <w:bCs/>
                <w:kern w:val="0"/>
                <w:lang w:eastAsia="hr-HR"/>
                <w14:ligatures w14:val="none"/>
              </w:rPr>
              <w:t>jedan</w:t>
            </w:r>
            <w:r w:rsidRPr="007C732E">
              <w:rPr>
                <w:rFonts w:ascii="Times New Roman" w:eastAsia="Aptos" w:hAnsi="Times New Roman" w:cs="Times New Roman"/>
                <w:kern w:val="0"/>
                <w:lang w:eastAsia="hr-HR"/>
                <w14:ligatures w14:val="none"/>
              </w:rPr>
              <w:t xml:space="preserve"> (1).</w:t>
            </w:r>
          </w:p>
        </w:tc>
      </w:tr>
      <w:tr w:rsidR="00287325" w:rsidRPr="007C732E" w14:paraId="03E91C01" w14:textId="77777777" w:rsidTr="1476CC11">
        <w:tblPrEx>
          <w:jc w:val="left"/>
        </w:tblPrEx>
        <w:trPr>
          <w:trHeight w:val="699"/>
        </w:trPr>
        <w:tc>
          <w:tcPr>
            <w:tcW w:w="704" w:type="dxa"/>
            <w:shd w:val="clear" w:color="auto" w:fill="FBE4D5" w:themeFill="accent2" w:themeFillTint="33"/>
            <w:vAlign w:val="center"/>
          </w:tcPr>
          <w:p w14:paraId="2084F46D" w14:textId="77777777" w:rsidR="00287325" w:rsidRPr="007C732E" w:rsidRDefault="00287325"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1B62B6C3" w14:textId="2BE95FA4" w:rsidR="002E0208"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PREDLOŽAK UGOVORA O DODJELI BESPOVRATNIH SREDSTAVA</w:t>
            </w:r>
          </w:p>
          <w:p w14:paraId="27A1C401" w14:textId="2244C19A" w:rsidR="002E0208"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ČLANAK 5. – POSTUPAK POTRAŽIVANJA BESPOVRATNIH SREDSTAVA I PLAĆANJA</w:t>
            </w:r>
          </w:p>
        </w:tc>
      </w:tr>
      <w:tr w:rsidR="00287325" w:rsidRPr="007C732E" w14:paraId="6816AF1F" w14:textId="77777777" w:rsidTr="1476CC11">
        <w:tblPrEx>
          <w:jc w:val="left"/>
        </w:tblPrEx>
        <w:trPr>
          <w:trHeight w:val="699"/>
        </w:trPr>
        <w:tc>
          <w:tcPr>
            <w:tcW w:w="704" w:type="dxa"/>
            <w:shd w:val="clear" w:color="auto" w:fill="FFFFFF" w:themeFill="background1"/>
            <w:vAlign w:val="center"/>
          </w:tcPr>
          <w:p w14:paraId="20E40A56" w14:textId="0B119F13" w:rsidR="00287325" w:rsidRPr="007C732E" w:rsidRDefault="00C013E7"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8</w:t>
            </w:r>
            <w:r w:rsidR="00426615" w:rsidRPr="007C732E">
              <w:rPr>
                <w:rFonts w:ascii="Times New Roman" w:hAnsi="Times New Roman" w:cs="Times New Roman"/>
                <w:b/>
                <w:bCs/>
              </w:rPr>
              <w:t>2</w:t>
            </w:r>
            <w:r w:rsidRPr="007C732E">
              <w:rPr>
                <w:rFonts w:ascii="Times New Roman" w:hAnsi="Times New Roman" w:cs="Times New Roman"/>
                <w:b/>
                <w:bCs/>
              </w:rPr>
              <w:t>.</w:t>
            </w:r>
          </w:p>
        </w:tc>
        <w:tc>
          <w:tcPr>
            <w:tcW w:w="8358" w:type="dxa"/>
            <w:shd w:val="clear" w:color="auto" w:fill="FFFFFF" w:themeFill="background1"/>
            <w:vAlign w:val="center"/>
          </w:tcPr>
          <w:p w14:paraId="1955D9B5" w14:textId="77777777" w:rsidR="00287325" w:rsidRPr="007C732E" w:rsidRDefault="0028732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7340BCA7" w14:textId="6BEF968B" w:rsidR="00287325" w:rsidRPr="007C732E" w:rsidRDefault="007C732E"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Mora li</w:t>
            </w:r>
            <w:r w:rsidR="00287325" w:rsidRPr="007C732E">
              <w:rPr>
                <w:rFonts w:ascii="Times New Roman" w:hAnsi="Times New Roman" w:cs="Times New Roman"/>
              </w:rPr>
              <w:t xml:space="preserve"> partner imati osigurana vlastita sredstava za provedbu svog dijela aktivnosti dok se ne </w:t>
            </w:r>
            <w:r w:rsidRPr="007C732E">
              <w:rPr>
                <w:rFonts w:ascii="Times New Roman" w:hAnsi="Times New Roman" w:cs="Times New Roman"/>
              </w:rPr>
              <w:t>nadoknade</w:t>
            </w:r>
            <w:r w:rsidR="00287325" w:rsidRPr="007C732E">
              <w:rPr>
                <w:rFonts w:ascii="Times New Roman" w:hAnsi="Times New Roman" w:cs="Times New Roman"/>
              </w:rPr>
              <w:t xml:space="preserve"> sredstva kroz odobren ZNS? Također postoji</w:t>
            </w:r>
            <w:r w:rsidRPr="007C732E">
              <w:rPr>
                <w:rFonts w:ascii="Times New Roman" w:hAnsi="Times New Roman" w:cs="Times New Roman"/>
              </w:rPr>
              <w:t xml:space="preserve"> li </w:t>
            </w:r>
            <w:r w:rsidR="00287325" w:rsidRPr="007C732E">
              <w:rPr>
                <w:rFonts w:ascii="Times New Roman" w:hAnsi="Times New Roman" w:cs="Times New Roman"/>
              </w:rPr>
              <w:t xml:space="preserve">mogućnost </w:t>
            </w:r>
            <w:r w:rsidRPr="007C732E">
              <w:rPr>
                <w:rFonts w:ascii="Times New Roman" w:hAnsi="Times New Roman" w:cs="Times New Roman"/>
              </w:rPr>
              <w:t xml:space="preserve">da se koristi </w:t>
            </w:r>
            <w:r w:rsidR="00287325" w:rsidRPr="007C732E">
              <w:rPr>
                <w:rFonts w:ascii="Times New Roman" w:hAnsi="Times New Roman" w:cs="Times New Roman"/>
              </w:rPr>
              <w:t>metod</w:t>
            </w:r>
            <w:r w:rsidRPr="007C732E">
              <w:rPr>
                <w:rFonts w:ascii="Times New Roman" w:hAnsi="Times New Roman" w:cs="Times New Roman"/>
              </w:rPr>
              <w:t>a</w:t>
            </w:r>
            <w:r w:rsidR="00287325" w:rsidRPr="007C732E">
              <w:rPr>
                <w:rFonts w:ascii="Times New Roman" w:hAnsi="Times New Roman" w:cs="Times New Roman"/>
              </w:rPr>
              <w:t xml:space="preserve"> plaćanja?</w:t>
            </w:r>
          </w:p>
          <w:p w14:paraId="15923ABF" w14:textId="77777777" w:rsidR="00287325" w:rsidRPr="007C732E" w:rsidRDefault="00287325"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676D5304" w14:textId="7C8CA15E" w:rsidR="00287325" w:rsidRPr="007C732E" w:rsidRDefault="002E0208" w:rsidP="00C11836">
            <w:pPr>
              <w:spacing w:beforeLines="40" w:before="96" w:afterLines="40" w:after="96" w:line="240" w:lineRule="auto"/>
              <w:rPr>
                <w:rFonts w:ascii="Times New Roman" w:eastAsia="Aptos" w:hAnsi="Times New Roman" w:cs="Times New Roman"/>
                <w:kern w:val="0"/>
                <w:lang w:eastAsia="hr-HR"/>
                <w14:ligatures w14:val="none"/>
              </w:rPr>
            </w:pPr>
            <w:r w:rsidRPr="007C732E">
              <w:rPr>
                <w:rFonts w:ascii="Times New Roman" w:eastAsia="Aptos" w:hAnsi="Times New Roman" w:cs="Times New Roman"/>
                <w:kern w:val="0"/>
                <w:lang w:eastAsia="hr-HR"/>
                <w14:ligatures w14:val="none"/>
              </w:rPr>
              <w:t>U okviru ovog Poziva koristit će se isključivo metoda nadoknade. Prijavitelj i partner(i) zajedno provode projektne aktivnosti pod uvjetima koji su utvrđeni Ugovorom, a svoje međusobne odnose uređuju samostalno.</w:t>
            </w:r>
          </w:p>
        </w:tc>
      </w:tr>
      <w:tr w:rsidR="00287325" w:rsidRPr="007C732E" w14:paraId="7FAAFC35" w14:textId="77777777" w:rsidTr="1476CC11">
        <w:tblPrEx>
          <w:jc w:val="left"/>
        </w:tblPrEx>
        <w:trPr>
          <w:trHeight w:val="699"/>
        </w:trPr>
        <w:tc>
          <w:tcPr>
            <w:tcW w:w="704" w:type="dxa"/>
            <w:shd w:val="clear" w:color="auto" w:fill="FBE4D5" w:themeFill="accent2" w:themeFillTint="33"/>
            <w:vAlign w:val="center"/>
          </w:tcPr>
          <w:p w14:paraId="06D5CA7B" w14:textId="77777777" w:rsidR="00287325" w:rsidRPr="007C732E" w:rsidRDefault="00287325"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7866C41C" w14:textId="67CBFDC3" w:rsidR="00E333E6"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2EBFDCF9" w14:textId="7794615E" w:rsidR="00E333E6"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52C58C7A" w14:textId="5CB70B8E" w:rsidR="00287325"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2.4. IZNOSI I INTENZITETI BESPOVRATNIH SREDSTAVA PO POJEDINAČNOM PROJEKTNOM PRIJEDLOGU</w:t>
            </w:r>
          </w:p>
        </w:tc>
      </w:tr>
      <w:tr w:rsidR="00287325" w:rsidRPr="007C732E" w14:paraId="7D1F1520" w14:textId="77777777" w:rsidTr="1476CC11">
        <w:tblPrEx>
          <w:jc w:val="left"/>
        </w:tblPrEx>
        <w:trPr>
          <w:trHeight w:val="416"/>
        </w:trPr>
        <w:tc>
          <w:tcPr>
            <w:tcW w:w="704" w:type="dxa"/>
            <w:shd w:val="clear" w:color="auto" w:fill="FFFFFF" w:themeFill="background1"/>
            <w:vAlign w:val="center"/>
          </w:tcPr>
          <w:p w14:paraId="5D9A7FED" w14:textId="157F6E5C" w:rsidR="00287325" w:rsidRPr="007C732E" w:rsidRDefault="00C013E7"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8</w:t>
            </w:r>
            <w:r w:rsidR="00426615" w:rsidRPr="007C732E">
              <w:rPr>
                <w:rFonts w:ascii="Times New Roman" w:hAnsi="Times New Roman" w:cs="Times New Roman"/>
                <w:b/>
                <w:bCs/>
              </w:rPr>
              <w:t>3</w:t>
            </w:r>
            <w:r w:rsidRPr="007C732E">
              <w:rPr>
                <w:rFonts w:ascii="Times New Roman" w:hAnsi="Times New Roman" w:cs="Times New Roman"/>
                <w:b/>
                <w:bCs/>
              </w:rPr>
              <w:t>.</w:t>
            </w:r>
          </w:p>
        </w:tc>
        <w:tc>
          <w:tcPr>
            <w:tcW w:w="8358" w:type="dxa"/>
            <w:shd w:val="clear" w:color="auto" w:fill="FFFFFF" w:themeFill="background1"/>
            <w:vAlign w:val="center"/>
          </w:tcPr>
          <w:p w14:paraId="153382C5" w14:textId="77777777" w:rsidR="00406499" w:rsidRPr="007C732E" w:rsidRDefault="0040649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6C3FD0E2" w14:textId="078635D6" w:rsidR="00406499" w:rsidRPr="007C732E" w:rsidRDefault="007C732E"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Imaju</w:t>
            </w:r>
            <w:r w:rsidR="00406499" w:rsidRPr="007C732E">
              <w:rPr>
                <w:rFonts w:ascii="Times New Roman" w:hAnsi="Times New Roman" w:cs="Times New Roman"/>
              </w:rPr>
              <w:t xml:space="preserve"> li partneri koji nisu korisnici državnog proračuna pravo na predujam?</w:t>
            </w:r>
          </w:p>
          <w:p w14:paraId="54EF5EFE" w14:textId="77777777" w:rsidR="002E0208" w:rsidRPr="007C732E" w:rsidRDefault="002E0208" w:rsidP="00C11836">
            <w:pPr>
              <w:spacing w:beforeLines="40" w:before="96" w:afterLines="40" w:after="96" w:line="240" w:lineRule="auto"/>
              <w:rPr>
                <w:rFonts w:ascii="Times New Roman" w:eastAsia="Aptos" w:hAnsi="Times New Roman" w:cs="Times New Roman"/>
                <w:b/>
                <w:bCs/>
                <w:kern w:val="0"/>
                <w:lang w:eastAsia="hr-HR"/>
                <w14:ligatures w14:val="none"/>
              </w:rPr>
            </w:pPr>
            <w:r w:rsidRPr="007C732E">
              <w:rPr>
                <w:rFonts w:ascii="Times New Roman" w:eastAsia="Aptos" w:hAnsi="Times New Roman" w:cs="Times New Roman"/>
                <w:b/>
                <w:bCs/>
                <w:kern w:val="0"/>
                <w:lang w:eastAsia="hr-HR"/>
                <w14:ligatures w14:val="none"/>
              </w:rPr>
              <w:t>ODGOVOR:</w:t>
            </w:r>
          </w:p>
          <w:p w14:paraId="0B2A9EE9" w14:textId="0B3994A7" w:rsidR="00C013E7" w:rsidRPr="007C732E" w:rsidRDefault="00D82F7D" w:rsidP="00C11836">
            <w:pPr>
              <w:spacing w:beforeLines="40" w:before="96" w:afterLines="40" w:after="96" w:line="240" w:lineRule="auto"/>
              <w:rPr>
                <w:rFonts w:ascii="Times New Roman" w:eastAsia="Aptos" w:hAnsi="Times New Roman" w:cs="Times New Roman"/>
                <w:kern w:val="0"/>
                <w:lang w:eastAsia="hr-HR"/>
                <w14:ligatures w14:val="none"/>
              </w:rPr>
            </w:pPr>
            <w:r w:rsidRPr="00D82F7D">
              <w:rPr>
                <w:rFonts w:ascii="Times New Roman" w:eastAsia="Aptos" w:hAnsi="Times New Roman" w:cs="Times New Roman"/>
                <w:kern w:val="0"/>
                <w:lang w:eastAsia="hr-HR"/>
                <w14:ligatures w14:val="none"/>
              </w:rPr>
              <w:t xml:space="preserve">PT1 će sva odobrena sredstva potraživana odnosno odobrena u okviru Zahtjeva za isplatu predujma i/ili ZNS-a isplaćivati </w:t>
            </w:r>
            <w:r w:rsidRPr="00D82F7D">
              <w:rPr>
                <w:rFonts w:ascii="Times New Roman" w:eastAsia="Aptos" w:hAnsi="Times New Roman" w:cs="Times New Roman"/>
                <w:b/>
                <w:bCs/>
                <w:kern w:val="0"/>
                <w:lang w:eastAsia="hr-HR"/>
                <w14:ligatures w14:val="none"/>
              </w:rPr>
              <w:t xml:space="preserve">isključivo </w:t>
            </w:r>
            <w:r w:rsidR="001B33B8">
              <w:rPr>
                <w:rFonts w:ascii="Times New Roman" w:eastAsia="Aptos" w:hAnsi="Times New Roman" w:cs="Times New Roman"/>
                <w:kern w:val="0"/>
                <w:lang w:eastAsia="hr-HR"/>
                <w14:ligatures w14:val="none"/>
              </w:rPr>
              <w:t>k</w:t>
            </w:r>
            <w:r w:rsidRPr="00D82F7D">
              <w:rPr>
                <w:rFonts w:ascii="Times New Roman" w:eastAsia="Aptos" w:hAnsi="Times New Roman" w:cs="Times New Roman"/>
                <w:kern w:val="0"/>
                <w:lang w:eastAsia="hr-HR"/>
                <w14:ligatures w14:val="none"/>
              </w:rPr>
              <w:t xml:space="preserve">orisniku. Ako prijavitelj nema pravo na predujam, PT1 isti neće isplatiti. Isplate </w:t>
            </w:r>
            <w:r w:rsidR="001B33B8">
              <w:rPr>
                <w:rFonts w:ascii="Times New Roman" w:eastAsia="Aptos" w:hAnsi="Times New Roman" w:cs="Times New Roman"/>
                <w:kern w:val="0"/>
                <w:lang w:eastAsia="hr-HR"/>
                <w14:ligatures w14:val="none"/>
              </w:rPr>
              <w:t>k</w:t>
            </w:r>
            <w:r w:rsidRPr="00D82F7D">
              <w:rPr>
                <w:rFonts w:ascii="Times New Roman" w:eastAsia="Aptos" w:hAnsi="Times New Roman" w:cs="Times New Roman"/>
                <w:kern w:val="0"/>
                <w:lang w:eastAsia="hr-HR"/>
                <w14:ligatures w14:val="none"/>
              </w:rPr>
              <w:t xml:space="preserve">orisnika prema partneru reguliraju </w:t>
            </w:r>
            <w:r w:rsidR="001B33B8">
              <w:rPr>
                <w:rFonts w:ascii="Times New Roman" w:eastAsia="Aptos" w:hAnsi="Times New Roman" w:cs="Times New Roman"/>
                <w:kern w:val="0"/>
                <w:lang w:eastAsia="hr-HR"/>
                <w14:ligatures w14:val="none"/>
              </w:rPr>
              <w:t>k</w:t>
            </w:r>
            <w:r w:rsidRPr="00D82F7D">
              <w:rPr>
                <w:rFonts w:ascii="Times New Roman" w:eastAsia="Aptos" w:hAnsi="Times New Roman" w:cs="Times New Roman"/>
                <w:kern w:val="0"/>
                <w:lang w:eastAsia="hr-HR"/>
                <w14:ligatures w14:val="none"/>
              </w:rPr>
              <w:t xml:space="preserve">orisnik i </w:t>
            </w:r>
            <w:r w:rsidR="001B33B8">
              <w:rPr>
                <w:rFonts w:ascii="Times New Roman" w:eastAsia="Aptos" w:hAnsi="Times New Roman" w:cs="Times New Roman"/>
                <w:kern w:val="0"/>
                <w:lang w:eastAsia="hr-HR"/>
                <w14:ligatures w14:val="none"/>
              </w:rPr>
              <w:t>p</w:t>
            </w:r>
            <w:r w:rsidRPr="00D82F7D">
              <w:rPr>
                <w:rFonts w:ascii="Times New Roman" w:eastAsia="Aptos" w:hAnsi="Times New Roman" w:cs="Times New Roman"/>
                <w:kern w:val="0"/>
                <w:lang w:eastAsia="hr-HR"/>
                <w14:ligatures w14:val="none"/>
              </w:rPr>
              <w:t>artner međusobno.</w:t>
            </w:r>
          </w:p>
        </w:tc>
      </w:tr>
      <w:tr w:rsidR="00406499" w:rsidRPr="007C732E" w14:paraId="53C72B56" w14:textId="77777777" w:rsidTr="1476CC11">
        <w:tblPrEx>
          <w:jc w:val="left"/>
        </w:tblPrEx>
        <w:trPr>
          <w:trHeight w:val="699"/>
        </w:trPr>
        <w:tc>
          <w:tcPr>
            <w:tcW w:w="704" w:type="dxa"/>
            <w:shd w:val="clear" w:color="auto" w:fill="FBE4D5" w:themeFill="accent2" w:themeFillTint="33"/>
            <w:vAlign w:val="center"/>
          </w:tcPr>
          <w:p w14:paraId="664B83D0" w14:textId="77777777" w:rsidR="00406499" w:rsidRPr="007C732E" w:rsidRDefault="00406499" w:rsidP="00C11836">
            <w:pPr>
              <w:spacing w:beforeLines="40" w:before="96" w:afterLines="40" w:after="96" w:line="240" w:lineRule="auto"/>
              <w:jc w:val="both"/>
              <w:rPr>
                <w:rFonts w:ascii="Times New Roman" w:hAnsi="Times New Roman" w:cs="Times New Roman"/>
                <w:b/>
                <w:bCs/>
              </w:rPr>
            </w:pPr>
          </w:p>
        </w:tc>
        <w:tc>
          <w:tcPr>
            <w:tcW w:w="8358" w:type="dxa"/>
            <w:shd w:val="clear" w:color="auto" w:fill="FBE4D5" w:themeFill="accent2" w:themeFillTint="33"/>
            <w:vAlign w:val="center"/>
          </w:tcPr>
          <w:p w14:paraId="1A1C204E" w14:textId="3D157A48" w:rsidR="00E333E6"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44100D8D" w14:textId="4A5D5B28" w:rsidR="00E333E6"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7A0CAFF4" w14:textId="26D9DF3C" w:rsidR="00406499"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2.4. IZNOSI I INTENZITETI BESPOVRATNIH SREDSTAVA PO POJEDINAČNOM PROJEKTNOM PRIJEDLOGU</w:t>
            </w:r>
          </w:p>
        </w:tc>
      </w:tr>
      <w:tr w:rsidR="00406499" w:rsidRPr="007C732E" w14:paraId="702F6CFC" w14:textId="77777777" w:rsidTr="1476CC11">
        <w:tblPrEx>
          <w:jc w:val="left"/>
        </w:tblPrEx>
        <w:trPr>
          <w:trHeight w:val="699"/>
        </w:trPr>
        <w:tc>
          <w:tcPr>
            <w:tcW w:w="704" w:type="dxa"/>
            <w:shd w:val="clear" w:color="auto" w:fill="FFFFFF" w:themeFill="background1"/>
            <w:vAlign w:val="center"/>
          </w:tcPr>
          <w:p w14:paraId="1AD65A49" w14:textId="683201F8" w:rsidR="00406499" w:rsidRPr="007C732E" w:rsidRDefault="00C013E7"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8</w:t>
            </w:r>
            <w:r w:rsidR="00426615" w:rsidRPr="007C732E">
              <w:rPr>
                <w:rFonts w:ascii="Times New Roman" w:hAnsi="Times New Roman" w:cs="Times New Roman"/>
                <w:b/>
                <w:bCs/>
              </w:rPr>
              <w:t>4</w:t>
            </w:r>
            <w:r w:rsidRPr="007C732E">
              <w:rPr>
                <w:rFonts w:ascii="Times New Roman" w:hAnsi="Times New Roman" w:cs="Times New Roman"/>
                <w:b/>
                <w:bCs/>
              </w:rPr>
              <w:t>.</w:t>
            </w:r>
          </w:p>
        </w:tc>
        <w:tc>
          <w:tcPr>
            <w:tcW w:w="8358" w:type="dxa"/>
            <w:shd w:val="clear" w:color="auto" w:fill="FFFFFF" w:themeFill="background1"/>
            <w:vAlign w:val="center"/>
          </w:tcPr>
          <w:p w14:paraId="353D5DD2" w14:textId="77777777" w:rsidR="00406499" w:rsidRPr="007C732E" w:rsidRDefault="0040649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6CCA3AAE" w14:textId="77777777" w:rsidR="00C44D1F" w:rsidRDefault="00406499" w:rsidP="002866D9">
            <w:pPr>
              <w:spacing w:beforeLines="40" w:before="96" w:afterLines="40" w:after="96" w:line="240" w:lineRule="auto"/>
              <w:rPr>
                <w:rFonts w:ascii="Times New Roman" w:hAnsi="Times New Roman" w:cs="Times New Roman"/>
              </w:rPr>
            </w:pPr>
            <w:r w:rsidRPr="007C732E">
              <w:rPr>
                <w:rFonts w:ascii="Times New Roman" w:hAnsi="Times New Roman" w:cs="Times New Roman"/>
              </w:rPr>
              <w:t>Rekli ste da državni korisnik nema pravo na predujam, a PT sve isplate isplaćuje direktno i isključivo prema prijavitelju, je</w:t>
            </w:r>
            <w:r w:rsidR="007C732E" w:rsidRPr="007C732E">
              <w:rPr>
                <w:rFonts w:ascii="Times New Roman" w:hAnsi="Times New Roman" w:cs="Times New Roman"/>
              </w:rPr>
              <w:t xml:space="preserve"> li</w:t>
            </w:r>
            <w:r w:rsidRPr="007C732E">
              <w:rPr>
                <w:rFonts w:ascii="Times New Roman" w:hAnsi="Times New Roman" w:cs="Times New Roman"/>
              </w:rPr>
              <w:t xml:space="preserve"> moguća opcija kojom partneri dobiju predujam? (npr. ugovorom regulirano kako isplata predujma namijenjena partnerima, a isplaćuje se preko prijavitelja koji taj predujam ne zadržava za sebe)</w:t>
            </w:r>
            <w:r w:rsidR="002866D9">
              <w:rPr>
                <w:rFonts w:ascii="Times New Roman" w:hAnsi="Times New Roman" w:cs="Times New Roman"/>
              </w:rPr>
              <w:t xml:space="preserve">? </w:t>
            </w:r>
          </w:p>
          <w:p w14:paraId="785D2C97" w14:textId="4BF76428" w:rsidR="002E0208" w:rsidRPr="007C732E" w:rsidRDefault="002E0208" w:rsidP="002866D9">
            <w:pPr>
              <w:spacing w:beforeLines="40" w:before="96" w:afterLines="40" w:after="96" w:line="240" w:lineRule="auto"/>
              <w:rPr>
                <w:rFonts w:ascii="Times New Roman" w:eastAsia="Aptos" w:hAnsi="Times New Roman" w:cs="Times New Roman"/>
                <w:b/>
                <w:bCs/>
                <w:kern w:val="0"/>
                <w:lang w:eastAsia="hr-HR"/>
                <w14:ligatures w14:val="none"/>
              </w:rPr>
            </w:pPr>
            <w:r w:rsidRPr="007C732E">
              <w:rPr>
                <w:rFonts w:ascii="Times New Roman" w:eastAsia="Aptos" w:hAnsi="Times New Roman" w:cs="Times New Roman"/>
                <w:b/>
                <w:bCs/>
                <w:kern w:val="0"/>
                <w:lang w:eastAsia="hr-HR"/>
                <w14:ligatures w14:val="none"/>
              </w:rPr>
              <w:t>ODGOVOR:</w:t>
            </w:r>
          </w:p>
          <w:p w14:paraId="2C526668" w14:textId="2D7F9FC1" w:rsidR="002E0208" w:rsidRPr="007C732E" w:rsidRDefault="00D82F7D" w:rsidP="00C11836">
            <w:pPr>
              <w:spacing w:beforeLines="40" w:before="96" w:afterLines="40" w:after="96" w:line="240" w:lineRule="auto"/>
              <w:rPr>
                <w:rFonts w:ascii="Times New Roman" w:eastAsia="Aptos" w:hAnsi="Times New Roman" w:cs="Times New Roman"/>
                <w:kern w:val="0"/>
                <w:lang w:eastAsia="hr-HR"/>
                <w14:ligatures w14:val="none"/>
              </w:rPr>
            </w:pPr>
            <w:r w:rsidRPr="00D82F7D">
              <w:rPr>
                <w:rFonts w:ascii="Times New Roman" w:eastAsia="Aptos" w:hAnsi="Times New Roman" w:cs="Times New Roman"/>
                <w:kern w:val="0"/>
                <w:lang w:eastAsia="hr-HR"/>
                <w14:ligatures w14:val="none"/>
              </w:rPr>
              <w:t xml:space="preserve"> PT1 će sva odobrena sredstva potraživana odnosno odobrena u okviru Zahtjeva za isplatu predujma i/ili ZNS-a isplaćivati </w:t>
            </w:r>
            <w:r w:rsidRPr="00D82F7D">
              <w:rPr>
                <w:rFonts w:ascii="Times New Roman" w:eastAsia="Aptos" w:hAnsi="Times New Roman" w:cs="Times New Roman"/>
                <w:b/>
                <w:bCs/>
                <w:kern w:val="0"/>
                <w:lang w:eastAsia="hr-HR"/>
                <w14:ligatures w14:val="none"/>
              </w:rPr>
              <w:t xml:space="preserve">isključivo </w:t>
            </w:r>
            <w:r w:rsidR="001B33B8">
              <w:rPr>
                <w:rFonts w:ascii="Times New Roman" w:eastAsia="Aptos" w:hAnsi="Times New Roman" w:cs="Times New Roman"/>
                <w:kern w:val="0"/>
                <w:lang w:eastAsia="hr-HR"/>
                <w14:ligatures w14:val="none"/>
              </w:rPr>
              <w:t>k</w:t>
            </w:r>
            <w:r w:rsidRPr="00D82F7D">
              <w:rPr>
                <w:rFonts w:ascii="Times New Roman" w:eastAsia="Aptos" w:hAnsi="Times New Roman" w:cs="Times New Roman"/>
                <w:kern w:val="0"/>
                <w:lang w:eastAsia="hr-HR"/>
                <w14:ligatures w14:val="none"/>
              </w:rPr>
              <w:t xml:space="preserve">orisniku. Ako prijavitelj nema pravo na predujam, PT1 isti neće isplatiti. Isplate </w:t>
            </w:r>
            <w:r w:rsidR="001B33B8">
              <w:rPr>
                <w:rFonts w:ascii="Times New Roman" w:eastAsia="Aptos" w:hAnsi="Times New Roman" w:cs="Times New Roman"/>
                <w:kern w:val="0"/>
                <w:lang w:eastAsia="hr-HR"/>
                <w14:ligatures w14:val="none"/>
              </w:rPr>
              <w:t>k</w:t>
            </w:r>
            <w:r w:rsidRPr="00D82F7D">
              <w:rPr>
                <w:rFonts w:ascii="Times New Roman" w:eastAsia="Aptos" w:hAnsi="Times New Roman" w:cs="Times New Roman"/>
                <w:kern w:val="0"/>
                <w:lang w:eastAsia="hr-HR"/>
                <w14:ligatures w14:val="none"/>
              </w:rPr>
              <w:t xml:space="preserve">orisnika prema partneru reguliraju </w:t>
            </w:r>
            <w:r w:rsidR="001B33B8">
              <w:rPr>
                <w:rFonts w:ascii="Times New Roman" w:eastAsia="Aptos" w:hAnsi="Times New Roman" w:cs="Times New Roman"/>
                <w:kern w:val="0"/>
                <w:lang w:eastAsia="hr-HR"/>
                <w14:ligatures w14:val="none"/>
              </w:rPr>
              <w:t>k</w:t>
            </w:r>
            <w:r w:rsidRPr="00D82F7D">
              <w:rPr>
                <w:rFonts w:ascii="Times New Roman" w:eastAsia="Aptos" w:hAnsi="Times New Roman" w:cs="Times New Roman"/>
                <w:kern w:val="0"/>
                <w:lang w:eastAsia="hr-HR"/>
                <w14:ligatures w14:val="none"/>
              </w:rPr>
              <w:t xml:space="preserve">orisnik i </w:t>
            </w:r>
            <w:r w:rsidR="001B33B8">
              <w:rPr>
                <w:rFonts w:ascii="Times New Roman" w:eastAsia="Aptos" w:hAnsi="Times New Roman" w:cs="Times New Roman"/>
                <w:kern w:val="0"/>
                <w:lang w:eastAsia="hr-HR"/>
                <w14:ligatures w14:val="none"/>
              </w:rPr>
              <w:t>p</w:t>
            </w:r>
            <w:r w:rsidRPr="00D82F7D">
              <w:rPr>
                <w:rFonts w:ascii="Times New Roman" w:eastAsia="Aptos" w:hAnsi="Times New Roman" w:cs="Times New Roman"/>
                <w:kern w:val="0"/>
                <w:lang w:eastAsia="hr-HR"/>
                <w14:ligatures w14:val="none"/>
              </w:rPr>
              <w:t>artner međusobno.</w:t>
            </w:r>
          </w:p>
        </w:tc>
      </w:tr>
      <w:tr w:rsidR="00406499" w:rsidRPr="007C732E" w14:paraId="34CA619E" w14:textId="77777777" w:rsidTr="1476CC11">
        <w:tblPrEx>
          <w:jc w:val="left"/>
        </w:tblPrEx>
        <w:trPr>
          <w:trHeight w:val="699"/>
        </w:trPr>
        <w:tc>
          <w:tcPr>
            <w:tcW w:w="704" w:type="dxa"/>
            <w:shd w:val="clear" w:color="auto" w:fill="FBE4D5" w:themeFill="accent2" w:themeFillTint="33"/>
            <w:vAlign w:val="center"/>
          </w:tcPr>
          <w:p w14:paraId="51C690E4" w14:textId="77777777" w:rsidR="00406499" w:rsidRPr="007C732E" w:rsidRDefault="00406499"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644D361E" w14:textId="442D5A55" w:rsidR="00E333E6"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01220CC5" w14:textId="6B7D2D37" w:rsidR="00E333E6"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49B1605B" w14:textId="7B753856" w:rsidR="00406499"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2.7. PRIHVATLJIVOST TROŠKOVA</w:t>
            </w:r>
          </w:p>
        </w:tc>
      </w:tr>
      <w:tr w:rsidR="00406499" w:rsidRPr="007C732E" w14:paraId="200E78DE" w14:textId="77777777" w:rsidTr="1476CC11">
        <w:tblPrEx>
          <w:jc w:val="left"/>
        </w:tblPrEx>
        <w:trPr>
          <w:trHeight w:val="699"/>
        </w:trPr>
        <w:tc>
          <w:tcPr>
            <w:tcW w:w="704" w:type="dxa"/>
            <w:shd w:val="clear" w:color="auto" w:fill="FFFFFF" w:themeFill="background1"/>
            <w:vAlign w:val="center"/>
          </w:tcPr>
          <w:p w14:paraId="530FCD14" w14:textId="632672FA" w:rsidR="00406499" w:rsidRPr="007C732E" w:rsidRDefault="00C013E7"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8</w:t>
            </w:r>
            <w:r w:rsidR="00426615" w:rsidRPr="007C732E">
              <w:rPr>
                <w:rFonts w:ascii="Times New Roman" w:hAnsi="Times New Roman" w:cs="Times New Roman"/>
                <w:b/>
                <w:bCs/>
              </w:rPr>
              <w:t>5</w:t>
            </w:r>
            <w:r w:rsidRPr="007C732E">
              <w:rPr>
                <w:rFonts w:ascii="Times New Roman" w:hAnsi="Times New Roman" w:cs="Times New Roman"/>
                <w:b/>
                <w:bCs/>
              </w:rPr>
              <w:t>.</w:t>
            </w:r>
          </w:p>
        </w:tc>
        <w:tc>
          <w:tcPr>
            <w:tcW w:w="8358" w:type="dxa"/>
            <w:shd w:val="clear" w:color="auto" w:fill="FFFFFF" w:themeFill="background1"/>
            <w:vAlign w:val="center"/>
          </w:tcPr>
          <w:p w14:paraId="5034E6F0" w14:textId="77777777" w:rsidR="00406499" w:rsidRPr="007C732E" w:rsidRDefault="0040649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671AF757" w14:textId="5451E70F" w:rsidR="00C013E7" w:rsidRPr="007C732E" w:rsidRDefault="00406499"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Je li za SC</w:t>
            </w:r>
            <w:r w:rsidR="00686237">
              <w:rPr>
                <w:rFonts w:ascii="Times New Roman" w:hAnsi="Times New Roman" w:cs="Times New Roman"/>
              </w:rPr>
              <w:t xml:space="preserve"> </w:t>
            </w:r>
            <w:r w:rsidRPr="007C732E">
              <w:rPr>
                <w:rFonts w:ascii="Times New Roman" w:hAnsi="Times New Roman" w:cs="Times New Roman"/>
              </w:rPr>
              <w:t>2 prihvatljiv trošak dnevnice?</w:t>
            </w:r>
          </w:p>
          <w:p w14:paraId="34B16B02" w14:textId="77777777" w:rsidR="00406499" w:rsidRPr="007C732E" w:rsidRDefault="0040649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203B5A93" w14:textId="34268A4D" w:rsidR="002E0208" w:rsidRPr="007C732E" w:rsidRDefault="002E0208" w:rsidP="00C11836">
            <w:pPr>
              <w:spacing w:beforeLines="40" w:before="96" w:afterLines="40" w:after="96" w:line="240" w:lineRule="auto"/>
              <w:rPr>
                <w:rFonts w:ascii="Times New Roman" w:eastAsia="Aptos" w:hAnsi="Times New Roman" w:cs="Times New Roman"/>
                <w:kern w:val="0"/>
                <w:lang w:eastAsia="hr-HR"/>
                <w14:ligatures w14:val="none"/>
              </w:rPr>
            </w:pPr>
            <w:r w:rsidRPr="007C732E">
              <w:rPr>
                <w:rFonts w:ascii="Times New Roman" w:eastAsia="Aptos" w:hAnsi="Times New Roman" w:cs="Times New Roman"/>
                <w:kern w:val="0"/>
                <w:lang w:eastAsia="hr-HR"/>
                <w14:ligatures w14:val="none"/>
              </w:rPr>
              <w:t>Trošak dnevnice može biti prihvatljiv izravni trošak u okviru specifičnog cilja 2 ako je u skladu sa svim ostalim uvjetima prihvatljivosti troškova ovog Poziva</w:t>
            </w:r>
            <w:r w:rsidR="00D82F7D">
              <w:rPr>
                <w:rFonts w:ascii="Times New Roman" w:eastAsia="Aptos" w:hAnsi="Times New Roman" w:cs="Times New Roman"/>
                <w:kern w:val="0"/>
                <w:lang w:eastAsia="hr-HR"/>
                <w14:ligatures w14:val="none"/>
              </w:rPr>
              <w:t xml:space="preserve"> i sukladno nacionalnom zakonodavstvu.</w:t>
            </w:r>
          </w:p>
        </w:tc>
      </w:tr>
      <w:tr w:rsidR="00406499" w:rsidRPr="007C732E" w14:paraId="5F45F8AF" w14:textId="77777777" w:rsidTr="1476CC11">
        <w:tblPrEx>
          <w:jc w:val="left"/>
        </w:tblPrEx>
        <w:trPr>
          <w:trHeight w:val="699"/>
        </w:trPr>
        <w:tc>
          <w:tcPr>
            <w:tcW w:w="704" w:type="dxa"/>
            <w:shd w:val="clear" w:color="auto" w:fill="FBE4D5" w:themeFill="accent2" w:themeFillTint="33"/>
            <w:vAlign w:val="center"/>
          </w:tcPr>
          <w:p w14:paraId="52592341" w14:textId="77777777" w:rsidR="00406499" w:rsidRPr="007C732E" w:rsidRDefault="00406499"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7E9BF688" w14:textId="1B0321E4" w:rsidR="00E333E6"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404DAF46" w14:textId="17B0A54C" w:rsidR="00E333E6"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40AA45D6" w14:textId="28A558A9" w:rsidR="00406499"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2.7. PRIHVATLJIVOST TROŠKOVA</w:t>
            </w:r>
          </w:p>
        </w:tc>
      </w:tr>
      <w:tr w:rsidR="00406499" w:rsidRPr="007C732E" w14:paraId="7D81A8F6" w14:textId="77777777" w:rsidTr="1476CC11">
        <w:tblPrEx>
          <w:jc w:val="left"/>
        </w:tblPrEx>
        <w:trPr>
          <w:trHeight w:val="699"/>
        </w:trPr>
        <w:tc>
          <w:tcPr>
            <w:tcW w:w="704" w:type="dxa"/>
            <w:shd w:val="clear" w:color="auto" w:fill="FFFFFF" w:themeFill="background1"/>
            <w:vAlign w:val="center"/>
          </w:tcPr>
          <w:p w14:paraId="601C250D" w14:textId="52761A79" w:rsidR="00406499" w:rsidRPr="007C732E" w:rsidRDefault="00C013E7"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8</w:t>
            </w:r>
            <w:r w:rsidR="00426615" w:rsidRPr="007C732E">
              <w:rPr>
                <w:rFonts w:ascii="Times New Roman" w:hAnsi="Times New Roman" w:cs="Times New Roman"/>
                <w:b/>
                <w:bCs/>
              </w:rPr>
              <w:t>6</w:t>
            </w:r>
            <w:r w:rsidRPr="007C732E">
              <w:rPr>
                <w:rFonts w:ascii="Times New Roman" w:hAnsi="Times New Roman" w:cs="Times New Roman"/>
                <w:b/>
                <w:bCs/>
              </w:rPr>
              <w:t>.</w:t>
            </w:r>
          </w:p>
        </w:tc>
        <w:tc>
          <w:tcPr>
            <w:tcW w:w="8358" w:type="dxa"/>
            <w:shd w:val="clear" w:color="auto" w:fill="FFFFFF" w:themeFill="background1"/>
            <w:vAlign w:val="center"/>
          </w:tcPr>
          <w:p w14:paraId="761C1D8F" w14:textId="77777777" w:rsidR="00406499" w:rsidRPr="007C732E" w:rsidRDefault="0040649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34BA759A" w14:textId="60C845C3" w:rsidR="00406499" w:rsidRPr="007C732E" w:rsidRDefault="007C732E"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Može</w:t>
            </w:r>
            <w:r w:rsidR="00406499" w:rsidRPr="007C732E">
              <w:rPr>
                <w:rFonts w:ascii="Times New Roman" w:hAnsi="Times New Roman" w:cs="Times New Roman"/>
              </w:rPr>
              <w:t xml:space="preserve"> li voditelj projekta biti vanjski suradnik financiran iz neizravnih troškova?</w:t>
            </w:r>
          </w:p>
          <w:p w14:paraId="703E5E39" w14:textId="77777777" w:rsidR="00406499" w:rsidRPr="007C732E" w:rsidRDefault="0040649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32C65397" w14:textId="72E76815" w:rsidR="00406499" w:rsidRPr="007C732E" w:rsidRDefault="002E0208" w:rsidP="00C11836">
            <w:pPr>
              <w:spacing w:beforeLines="40" w:before="96" w:afterLines="40" w:after="96" w:line="240" w:lineRule="auto"/>
              <w:rPr>
                <w:rFonts w:ascii="Times New Roman" w:eastAsia="Aptos" w:hAnsi="Times New Roman" w:cs="Times New Roman"/>
                <w:kern w:val="0"/>
                <w:lang w:eastAsia="hr-HR"/>
                <w14:ligatures w14:val="none"/>
              </w:rPr>
            </w:pPr>
            <w:r w:rsidRPr="007C732E">
              <w:rPr>
                <w:rFonts w:ascii="Times New Roman" w:eastAsia="Aptos" w:hAnsi="Times New Roman" w:cs="Times New Roman"/>
                <w:kern w:val="0"/>
                <w:lang w:eastAsia="hr-HR"/>
                <w14:ligatures w14:val="none"/>
              </w:rPr>
              <w:t>Voditelj projekta može biti vanjski suradnik. Troškovi upravljanja projektom, uključujući trošak voditelja projekta, su neizravni troškovi.</w:t>
            </w:r>
          </w:p>
        </w:tc>
      </w:tr>
      <w:tr w:rsidR="00406499" w:rsidRPr="007C732E" w14:paraId="6DABB7B0" w14:textId="77777777" w:rsidTr="1476CC11">
        <w:tblPrEx>
          <w:jc w:val="left"/>
        </w:tblPrEx>
        <w:trPr>
          <w:trHeight w:val="699"/>
        </w:trPr>
        <w:tc>
          <w:tcPr>
            <w:tcW w:w="704" w:type="dxa"/>
            <w:shd w:val="clear" w:color="auto" w:fill="FBE4D5" w:themeFill="accent2" w:themeFillTint="33"/>
            <w:vAlign w:val="center"/>
          </w:tcPr>
          <w:p w14:paraId="723BCECA" w14:textId="77777777" w:rsidR="00406499" w:rsidRPr="007C732E" w:rsidRDefault="00406499"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1D8A8DA2" w14:textId="74788714" w:rsidR="002E0208"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676831FA" w14:textId="77436D45" w:rsidR="002E0208"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23523184" w14:textId="24BD9D3B" w:rsidR="002E0208"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2.3. OBRADA OSOBNIH PODATAKA ISPITANIKA</w:t>
            </w:r>
          </w:p>
          <w:p w14:paraId="23426BCC" w14:textId="20617FA0" w:rsidR="002E0208"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PREDLOŽAK UGOVORA O DODJELI BESPOVRATNIH SREDSTAVA</w:t>
            </w:r>
          </w:p>
          <w:p w14:paraId="7B790B19" w14:textId="13689F1E" w:rsidR="00406499"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ČLANAK 15. - ZAŠTITA OSOBNIH PODATAKA SUDIONIKA PROJEKTA</w:t>
            </w:r>
          </w:p>
        </w:tc>
      </w:tr>
      <w:tr w:rsidR="00406499" w:rsidRPr="007C732E" w14:paraId="3569B305" w14:textId="77777777" w:rsidTr="1476CC11">
        <w:tblPrEx>
          <w:jc w:val="left"/>
        </w:tblPrEx>
        <w:trPr>
          <w:trHeight w:val="699"/>
        </w:trPr>
        <w:tc>
          <w:tcPr>
            <w:tcW w:w="704" w:type="dxa"/>
            <w:shd w:val="clear" w:color="auto" w:fill="FFFFFF" w:themeFill="background1"/>
            <w:vAlign w:val="center"/>
          </w:tcPr>
          <w:p w14:paraId="6FB2D3A5" w14:textId="17E26A6D" w:rsidR="00406499" w:rsidRPr="007C732E" w:rsidRDefault="00C013E7"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8</w:t>
            </w:r>
            <w:r w:rsidR="00426615" w:rsidRPr="007C732E">
              <w:rPr>
                <w:rFonts w:ascii="Times New Roman" w:hAnsi="Times New Roman" w:cs="Times New Roman"/>
                <w:b/>
                <w:bCs/>
              </w:rPr>
              <w:t>7</w:t>
            </w:r>
            <w:r w:rsidRPr="007C732E">
              <w:rPr>
                <w:rFonts w:ascii="Times New Roman" w:hAnsi="Times New Roman" w:cs="Times New Roman"/>
                <w:b/>
                <w:bCs/>
              </w:rPr>
              <w:t>.</w:t>
            </w:r>
          </w:p>
        </w:tc>
        <w:tc>
          <w:tcPr>
            <w:tcW w:w="8358" w:type="dxa"/>
            <w:shd w:val="clear" w:color="auto" w:fill="FFFFFF" w:themeFill="background1"/>
            <w:vAlign w:val="center"/>
          </w:tcPr>
          <w:p w14:paraId="252B1458" w14:textId="77777777" w:rsidR="00406499" w:rsidRPr="007C732E" w:rsidRDefault="0040649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66D1BCF0" w14:textId="369B478C" w:rsidR="002E0208" w:rsidRPr="007C732E" w:rsidRDefault="00406499"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Pitanje </w:t>
            </w:r>
            <w:r w:rsidR="00067511" w:rsidRPr="007C732E">
              <w:rPr>
                <w:rFonts w:ascii="Times New Roman" w:hAnsi="Times New Roman" w:cs="Times New Roman"/>
              </w:rPr>
              <w:t>vezan</w:t>
            </w:r>
            <w:r w:rsidR="00067511">
              <w:rPr>
                <w:rFonts w:ascii="Times New Roman" w:hAnsi="Times New Roman" w:cs="Times New Roman"/>
              </w:rPr>
              <w:t>o</w:t>
            </w:r>
            <w:r w:rsidRPr="007C732E">
              <w:rPr>
                <w:rFonts w:ascii="Times New Roman" w:hAnsi="Times New Roman" w:cs="Times New Roman"/>
              </w:rPr>
              <w:t xml:space="preserve"> za pravnu osnovu prikupljanja osobnih podataka od fizičke osobe sudionika - nije se odnosilo na pravnu osnovu odnosa između prijavitelja i izvora financiranja (što se definira ugovorom i jasno je)</w:t>
            </w:r>
            <w:r w:rsidR="006D418C">
              <w:rPr>
                <w:rFonts w:ascii="Times New Roman" w:hAnsi="Times New Roman" w:cs="Times New Roman"/>
              </w:rPr>
              <w:t xml:space="preserve">, </w:t>
            </w:r>
            <w:r w:rsidRPr="007C732E">
              <w:rPr>
                <w:rFonts w:ascii="Times New Roman" w:hAnsi="Times New Roman" w:cs="Times New Roman"/>
              </w:rPr>
              <w:t xml:space="preserve"> nego koja je pravna osnova temeljem koje prijavitelj ima pravo tražiti osobne podatke (poput osobne iskaznice) a korisnik ima obvezu to isto dati ? Navedeno je u suprotnosti s GDPR-om.</w:t>
            </w:r>
          </w:p>
          <w:p w14:paraId="71B31472" w14:textId="77777777" w:rsidR="00406499" w:rsidRPr="007C732E" w:rsidRDefault="0040649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261DB3EB" w14:textId="132218F0" w:rsidR="002E0208" w:rsidRDefault="002E0208"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Obrada osobnih podataka ispitanika opisana je u točki 2.3 Uputa za prijavitelje. Prijavitelj (nositelj projekta) odnosno </w:t>
            </w:r>
            <w:r w:rsidR="001B33B8">
              <w:rPr>
                <w:rFonts w:ascii="Times New Roman" w:hAnsi="Times New Roman" w:cs="Times New Roman"/>
              </w:rPr>
              <w:t>k</w:t>
            </w:r>
            <w:r w:rsidRPr="007C732E">
              <w:rPr>
                <w:rFonts w:ascii="Times New Roman" w:hAnsi="Times New Roman" w:cs="Times New Roman"/>
              </w:rPr>
              <w:t>orisnik dužan je prilikom obrade osobnih podataka u svojstvu voditelja obrade postupati sukladno Općoj uredbi o zaštiti podataka, Zakonu o provedbi Opće uredbe o zaštiti podataka, ostalim zakonima i propisima te mišljenjima i praksi iz područja zaštite osobnih podataka, kao i sukladno Uputama za prijavitelje i ugovoru o dodjeli bespovratnih sredstava.</w:t>
            </w:r>
          </w:p>
          <w:p w14:paraId="5C8C1237" w14:textId="373B8871" w:rsidR="00062362" w:rsidRPr="006D418C" w:rsidRDefault="00062362" w:rsidP="006D418C">
            <w:pPr>
              <w:spacing w:beforeLines="40" w:before="96" w:afterLines="40" w:after="96" w:line="240" w:lineRule="auto"/>
              <w:rPr>
                <w:rFonts w:ascii="Times New Roman" w:hAnsi="Times New Roman" w:cs="Times New Roman"/>
              </w:rPr>
            </w:pPr>
            <w:r w:rsidRPr="006D418C">
              <w:rPr>
                <w:rFonts w:ascii="Times New Roman" w:hAnsi="Times New Roman" w:cs="Times New Roman"/>
              </w:rPr>
              <w:t>Izvještavanje i praćenje provedbe Programa Učinkoviti ljudski potencijali 2021. -2027.  (PULJP-a) sastavni je dio programskog ciklusa. Sustav praćenja osigurava kvantitativnu i kvalitativnu obradu podataka za potrebe izvještavanja nadležnih nacionalnih tijela i Europske komisije (dalje: EK), sukladno obvezi iz članka 42. Uredbe (EU) 2021/1060 (CPR Uredba), provedbu planiranih evaluacija (sukladno obvezi iz članka 44. CPR Uredbe) te planiranje budućih intervencija. Uredbom (EU) 2021/1057 (ESF+ Uredba) definirani su zajednički pokazatelji o kojima su države članice dužne izvještavati u okviru provedbe projekata Europskog socijalnog fonda plus.</w:t>
            </w:r>
          </w:p>
          <w:p w14:paraId="3A6E52C2" w14:textId="5923713F" w:rsidR="00062362" w:rsidRPr="007C732E" w:rsidRDefault="00062362" w:rsidP="00D82F7D">
            <w:pPr>
              <w:spacing w:line="259" w:lineRule="auto"/>
              <w:jc w:val="both"/>
              <w:rPr>
                <w:rFonts w:ascii="Times New Roman" w:hAnsi="Times New Roman" w:cs="Times New Roman"/>
              </w:rPr>
            </w:pPr>
            <w:r w:rsidRPr="006D418C">
              <w:rPr>
                <w:rFonts w:ascii="Times New Roman" w:hAnsi="Times New Roman" w:cs="Times New Roman"/>
              </w:rPr>
              <w:t>Korisnik bespovratnih sredstava (Nositelj projekta) je obvezan prikupljati podatke o sudionicima i subjektima te o njima izvještavati Posredničko tijelo razine 2 (PT2) sukladno uvjetima Poziva na dostavu projektnih prijedloga, sklopljenom Ugovoru o dodjeli bespovratnih sredstava te Uputi nositeljima projekta za prikupljanje i obradu podataka u okviru  provedbe Programa Učinkoviti ljudski potencijali 2021. -2027. za Prioritete 1-6 (objavljenoj na stranicama ESF+) i smjernicama PT2. Na ovaj se način osigurava evidentiranje doprinosa za sve zajedničke pokazatelje ostvarenja i rezultata, specifične pokazatelje ostvarenja i rezultata te pokazatelje specifičnih ciljeva Poziva. Izvještavanje o sudionicima, subjektima i pokazateljima provedbe dio je postupka podnošenja Zahtjeva za nadoknadom sredstava.</w:t>
            </w:r>
          </w:p>
        </w:tc>
      </w:tr>
      <w:tr w:rsidR="00406499" w:rsidRPr="007C732E" w14:paraId="7C97BA2E" w14:textId="77777777" w:rsidTr="1476CC11">
        <w:tblPrEx>
          <w:jc w:val="left"/>
        </w:tblPrEx>
        <w:trPr>
          <w:trHeight w:val="699"/>
        </w:trPr>
        <w:tc>
          <w:tcPr>
            <w:tcW w:w="704" w:type="dxa"/>
            <w:shd w:val="clear" w:color="auto" w:fill="FBE4D5" w:themeFill="accent2" w:themeFillTint="33"/>
            <w:vAlign w:val="center"/>
          </w:tcPr>
          <w:p w14:paraId="77524A42" w14:textId="77777777" w:rsidR="00406499" w:rsidRPr="007C732E" w:rsidRDefault="00406499" w:rsidP="00C11836">
            <w:pPr>
              <w:spacing w:beforeLines="40" w:before="96" w:afterLines="40" w:after="96" w:line="240" w:lineRule="auto"/>
              <w:jc w:val="both"/>
              <w:rPr>
                <w:rFonts w:ascii="Times New Roman" w:hAnsi="Times New Roman" w:cs="Times New Roman"/>
                <w:b/>
                <w:bCs/>
              </w:rPr>
            </w:pPr>
          </w:p>
        </w:tc>
        <w:tc>
          <w:tcPr>
            <w:tcW w:w="8358" w:type="dxa"/>
            <w:shd w:val="clear" w:color="auto" w:fill="FBE4D5" w:themeFill="accent2" w:themeFillTint="33"/>
            <w:vAlign w:val="center"/>
          </w:tcPr>
          <w:p w14:paraId="11BA13D8" w14:textId="74640DA9" w:rsidR="00E333E6" w:rsidRPr="00DF7D60" w:rsidRDefault="007112EC" w:rsidP="00C11836">
            <w:pPr>
              <w:spacing w:beforeLines="40" w:before="96" w:afterLines="40" w:after="96" w:line="240" w:lineRule="auto"/>
              <w:rPr>
                <w:rFonts w:ascii="Times New Roman" w:eastAsia="Aptos" w:hAnsi="Times New Roman" w:cs="Times New Roman"/>
                <w:b/>
                <w:bCs/>
                <w:sz w:val="20"/>
                <w:szCs w:val="20"/>
              </w:rPr>
            </w:pPr>
            <w:r w:rsidRPr="007112EC">
              <w:rPr>
                <w:rFonts w:ascii="Times New Roman" w:eastAsia="Aptos" w:hAnsi="Times New Roman" w:cs="Times New Roman"/>
                <w:b/>
                <w:bCs/>
                <w:sz w:val="20"/>
                <w:szCs w:val="20"/>
              </w:rPr>
              <w:t>UPUTE ZA PRIJAVITELJE</w:t>
            </w:r>
          </w:p>
          <w:p w14:paraId="2A980C21" w14:textId="18D73A5F" w:rsidR="00E333E6" w:rsidRPr="00DF7D60" w:rsidRDefault="007112EC" w:rsidP="00C11836">
            <w:pPr>
              <w:spacing w:beforeLines="40" w:before="96" w:afterLines="40" w:after="96" w:line="240" w:lineRule="auto"/>
              <w:rPr>
                <w:rFonts w:ascii="Times New Roman" w:eastAsia="Aptos" w:hAnsi="Times New Roman" w:cs="Times New Roman"/>
                <w:b/>
                <w:bCs/>
                <w:sz w:val="20"/>
                <w:szCs w:val="20"/>
              </w:rPr>
            </w:pPr>
            <w:r w:rsidRPr="007112EC">
              <w:rPr>
                <w:rFonts w:ascii="Times New Roman" w:eastAsia="Aptos" w:hAnsi="Times New Roman" w:cs="Times New Roman"/>
                <w:b/>
                <w:bCs/>
                <w:sz w:val="20"/>
                <w:szCs w:val="20"/>
              </w:rPr>
              <w:t xml:space="preserve">2. PRAVILA PDP-A </w:t>
            </w:r>
          </w:p>
          <w:p w14:paraId="26160C7B" w14:textId="1FFC3BD1" w:rsidR="00E333E6" w:rsidRPr="00DF7D60" w:rsidRDefault="007112EC" w:rsidP="00C11836">
            <w:pPr>
              <w:spacing w:beforeLines="40" w:before="96" w:afterLines="40" w:after="96" w:line="240" w:lineRule="auto"/>
              <w:rPr>
                <w:rFonts w:ascii="Times New Roman" w:eastAsia="Aptos" w:hAnsi="Times New Roman" w:cs="Times New Roman"/>
                <w:b/>
                <w:bCs/>
                <w:sz w:val="20"/>
                <w:szCs w:val="20"/>
              </w:rPr>
            </w:pPr>
            <w:r w:rsidRPr="007112EC">
              <w:rPr>
                <w:rFonts w:ascii="Times New Roman" w:eastAsia="Aptos" w:hAnsi="Times New Roman" w:cs="Times New Roman"/>
                <w:b/>
                <w:bCs/>
                <w:sz w:val="20"/>
                <w:szCs w:val="20"/>
              </w:rPr>
              <w:t>2.6. PRIHVATLJIVOST PRIJAVITELJA/PARTNERA I FORMIRANJE PARTNERSTVA</w:t>
            </w:r>
          </w:p>
          <w:p w14:paraId="2AF7B998" w14:textId="60511879" w:rsidR="00406499" w:rsidRPr="00DF7D60" w:rsidRDefault="007112EC" w:rsidP="00C11836">
            <w:pPr>
              <w:spacing w:beforeLines="40" w:before="96" w:afterLines="40" w:after="96" w:line="240" w:lineRule="auto"/>
              <w:rPr>
                <w:rFonts w:ascii="Times New Roman" w:eastAsia="Aptos" w:hAnsi="Times New Roman" w:cs="Times New Roman"/>
                <w:b/>
                <w:bCs/>
                <w:sz w:val="20"/>
                <w:szCs w:val="20"/>
              </w:rPr>
            </w:pPr>
            <w:r w:rsidRPr="007112EC">
              <w:rPr>
                <w:rFonts w:ascii="Times New Roman" w:eastAsia="Aptos" w:hAnsi="Times New Roman" w:cs="Times New Roman"/>
                <w:b/>
                <w:bCs/>
                <w:sz w:val="20"/>
                <w:szCs w:val="20"/>
              </w:rPr>
              <w:t>2.6.1. PRIHVATLJIVI PRIJAVITELJI</w:t>
            </w:r>
          </w:p>
        </w:tc>
      </w:tr>
      <w:tr w:rsidR="00406499" w:rsidRPr="007C732E" w14:paraId="3BDE5635" w14:textId="77777777" w:rsidTr="00C44D1F">
        <w:tblPrEx>
          <w:jc w:val="left"/>
        </w:tblPrEx>
        <w:tc>
          <w:tcPr>
            <w:tcW w:w="704" w:type="dxa"/>
            <w:shd w:val="clear" w:color="auto" w:fill="FFFFFF" w:themeFill="background1"/>
            <w:vAlign w:val="center"/>
          </w:tcPr>
          <w:p w14:paraId="63CE7F3A" w14:textId="4F972AA4" w:rsidR="00406499" w:rsidRPr="007C732E" w:rsidRDefault="00426615"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88</w:t>
            </w:r>
            <w:r w:rsidR="00C013E7" w:rsidRPr="007C732E">
              <w:rPr>
                <w:rFonts w:ascii="Times New Roman" w:hAnsi="Times New Roman" w:cs="Times New Roman"/>
                <w:b/>
                <w:bCs/>
              </w:rPr>
              <w:t>.</w:t>
            </w:r>
          </w:p>
        </w:tc>
        <w:tc>
          <w:tcPr>
            <w:tcW w:w="8358" w:type="dxa"/>
            <w:shd w:val="clear" w:color="auto" w:fill="FFFFFF" w:themeFill="background1"/>
            <w:vAlign w:val="center"/>
          </w:tcPr>
          <w:p w14:paraId="001AA066" w14:textId="77777777" w:rsidR="00406499" w:rsidRPr="007C732E" w:rsidRDefault="0040649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11B47041" w14:textId="1AE0A985" w:rsidR="002E0208" w:rsidRPr="007C732E" w:rsidRDefault="006D418C" w:rsidP="00C11836">
            <w:pPr>
              <w:spacing w:beforeLines="40" w:before="96" w:afterLines="40" w:after="96" w:line="240" w:lineRule="auto"/>
              <w:rPr>
                <w:rFonts w:ascii="Times New Roman" w:hAnsi="Times New Roman" w:cs="Times New Roman"/>
              </w:rPr>
            </w:pPr>
            <w:r>
              <w:rPr>
                <w:rFonts w:ascii="Times New Roman" w:hAnsi="Times New Roman" w:cs="Times New Roman"/>
              </w:rPr>
              <w:t>K</w:t>
            </w:r>
            <w:r w:rsidR="00406499" w:rsidRPr="007C732E">
              <w:rPr>
                <w:rFonts w:ascii="Times New Roman" w:hAnsi="Times New Roman" w:cs="Times New Roman"/>
              </w:rPr>
              <w:t>njižnice u sastavu prihvatljiv prijavitelj na PDP SF.3.4.08.04 Inkluzivne usluge ustanova u kulturi. Konkretno, radi se o narodnoj knjižnici koja djeluje u sastavu pučkog otvorenog učilišta, stoga nema zaseban OIB. Dakle, prijavitelj bi bilo Pučko otvoreno učilište, KOJE U SASTAVU IMA REGISTRIRANU KNJIŽNICU (U UPISNIKU).</w:t>
            </w:r>
          </w:p>
          <w:p w14:paraId="138E4C5B" w14:textId="5513F17C" w:rsidR="00406499" w:rsidRPr="007C732E" w:rsidRDefault="0040649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03F3D27A" w14:textId="5E78C317" w:rsidR="0009557E" w:rsidRPr="007C732E" w:rsidRDefault="000B2FCC" w:rsidP="00C44D1F">
            <w:pPr>
              <w:spacing w:beforeLines="40" w:before="96" w:afterLines="40" w:after="96" w:line="240" w:lineRule="auto"/>
              <w:rPr>
                <w:rFonts w:ascii="Times New Roman" w:eastAsia="Aptos" w:hAnsi="Times New Roman" w:cs="Times New Roman"/>
                <w:kern w:val="0"/>
                <w:lang w:eastAsia="hr-HR"/>
                <w14:ligatures w14:val="none"/>
              </w:rPr>
            </w:pPr>
            <w:r w:rsidRPr="002866D9">
              <w:rPr>
                <w:rFonts w:ascii="Times New Roman" w:hAnsi="Times New Roman" w:cs="Times New Roman"/>
              </w:rPr>
              <w:t xml:space="preserve">U točki 2.6.1. </w:t>
            </w:r>
            <w:proofErr w:type="spellStart"/>
            <w:r w:rsidRPr="002866D9">
              <w:rPr>
                <w:rFonts w:ascii="Times New Roman" w:hAnsi="Times New Roman" w:cs="Times New Roman"/>
              </w:rPr>
              <w:t>UzP</w:t>
            </w:r>
            <w:proofErr w:type="spellEnd"/>
            <w:r w:rsidRPr="002866D9">
              <w:rPr>
                <w:rFonts w:ascii="Times New Roman" w:hAnsi="Times New Roman" w:cs="Times New Roman"/>
              </w:rPr>
              <w:t>-a, navedeno je da prijavitelj mora biti na dan objave Poziva registriran za obavljanje djelatnosti u RH najmanje 12 mjeseci te da mora biti ustanova u kulturi, što se dokazuje upisom u odgovarajući registar. Pozivom je propisano da su, među ostalima, ustanove u kulturi narodne knjižnice upisane u Upisnik knjižnica u Republici Hrvatskoj. Slijedom navedenog, ustanova u sklopu koje se nalazi knjižnica u sastavu, a koja je u Upisnik knjižnica u Republici Hrvatskoj upisana pod vrstom narodne knjižnice, smatra se ustanovom u kulturi, neovisno o tome što knjižnica nema zaseban OIB, te ukoliko ustanova ispunjava sve pozivom propisane uvjete, prihvatljiv je prijavitelj.</w:t>
            </w:r>
          </w:p>
        </w:tc>
      </w:tr>
      <w:tr w:rsidR="00406499" w:rsidRPr="007C732E" w14:paraId="117894FE" w14:textId="77777777" w:rsidTr="1476CC11">
        <w:tblPrEx>
          <w:jc w:val="left"/>
        </w:tblPrEx>
        <w:trPr>
          <w:trHeight w:val="699"/>
        </w:trPr>
        <w:tc>
          <w:tcPr>
            <w:tcW w:w="704" w:type="dxa"/>
            <w:shd w:val="clear" w:color="auto" w:fill="FBE4D5" w:themeFill="accent2" w:themeFillTint="33"/>
            <w:vAlign w:val="center"/>
          </w:tcPr>
          <w:p w14:paraId="5B9DF875" w14:textId="77777777" w:rsidR="00406499" w:rsidRPr="007C732E" w:rsidRDefault="00406499"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41C667DB" w14:textId="0199A6BE" w:rsidR="00E333E6"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738B01F0" w14:textId="1DB7D5BD" w:rsidR="00E333E6"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56518C1A" w14:textId="0D3D044C" w:rsidR="00406499"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2.7. PRIHVATLJIVOST TROŠKOVA</w:t>
            </w:r>
          </w:p>
        </w:tc>
      </w:tr>
      <w:tr w:rsidR="00406499" w:rsidRPr="007C732E" w14:paraId="3AF9FAFF" w14:textId="77777777" w:rsidTr="1476CC11">
        <w:tblPrEx>
          <w:jc w:val="left"/>
        </w:tblPrEx>
        <w:trPr>
          <w:trHeight w:val="699"/>
        </w:trPr>
        <w:tc>
          <w:tcPr>
            <w:tcW w:w="704" w:type="dxa"/>
            <w:shd w:val="clear" w:color="auto" w:fill="FFFFFF" w:themeFill="background1"/>
            <w:vAlign w:val="center"/>
          </w:tcPr>
          <w:p w14:paraId="59F89C0E" w14:textId="17AD8CE6" w:rsidR="00406499" w:rsidRPr="007C732E" w:rsidRDefault="00426615"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89</w:t>
            </w:r>
            <w:r w:rsidR="00830FB6" w:rsidRPr="007C732E">
              <w:rPr>
                <w:rFonts w:ascii="Times New Roman" w:hAnsi="Times New Roman" w:cs="Times New Roman"/>
                <w:b/>
                <w:bCs/>
              </w:rPr>
              <w:t>.</w:t>
            </w:r>
          </w:p>
        </w:tc>
        <w:tc>
          <w:tcPr>
            <w:tcW w:w="8358" w:type="dxa"/>
            <w:shd w:val="clear" w:color="auto" w:fill="FFFFFF" w:themeFill="background1"/>
            <w:vAlign w:val="center"/>
          </w:tcPr>
          <w:p w14:paraId="249AE4A3" w14:textId="77777777" w:rsidR="002E0208" w:rsidRPr="007C732E" w:rsidRDefault="002E0208" w:rsidP="00C11836">
            <w:pPr>
              <w:spacing w:beforeLines="40" w:before="96" w:afterLines="40" w:after="96" w:line="240" w:lineRule="auto"/>
              <w:rPr>
                <w:rFonts w:ascii="Times New Roman" w:eastAsia="Aptos" w:hAnsi="Times New Roman" w:cs="Times New Roman"/>
                <w:b/>
                <w:bCs/>
                <w:kern w:val="0"/>
                <w:lang w:eastAsia="hr-HR"/>
                <w14:ligatures w14:val="none"/>
              </w:rPr>
            </w:pPr>
            <w:r w:rsidRPr="007C732E">
              <w:rPr>
                <w:rFonts w:ascii="Times New Roman" w:eastAsia="Aptos" w:hAnsi="Times New Roman" w:cs="Times New Roman"/>
                <w:b/>
                <w:bCs/>
                <w:kern w:val="0"/>
                <w:lang w:eastAsia="hr-HR"/>
                <w14:ligatures w14:val="none"/>
              </w:rPr>
              <w:t>PITANJE:</w:t>
            </w:r>
          </w:p>
          <w:p w14:paraId="54B45DFD" w14:textId="522A7BC9" w:rsidR="002E0208" w:rsidRPr="007C732E" w:rsidRDefault="002E0208" w:rsidP="00C11836">
            <w:pPr>
              <w:spacing w:beforeLines="40" w:before="96" w:afterLines="40" w:after="96" w:line="240" w:lineRule="auto"/>
              <w:rPr>
                <w:rFonts w:ascii="Times New Roman" w:eastAsia="Aptos" w:hAnsi="Times New Roman" w:cs="Times New Roman"/>
                <w:kern w:val="0"/>
                <w:lang w:eastAsia="hr-HR"/>
                <w14:ligatures w14:val="none"/>
              </w:rPr>
            </w:pPr>
            <w:r w:rsidRPr="007C732E">
              <w:rPr>
                <w:rFonts w:ascii="Times New Roman" w:eastAsia="Aptos" w:hAnsi="Times New Roman" w:cs="Times New Roman"/>
                <w:kern w:val="0"/>
                <w:lang w:eastAsia="hr-HR"/>
                <w14:ligatures w14:val="none"/>
              </w:rPr>
              <w:t xml:space="preserve">Objedinjenu nabavu provodi </w:t>
            </w:r>
            <w:r w:rsidR="001B33B8">
              <w:rPr>
                <w:rFonts w:ascii="Times New Roman" w:eastAsia="Aptos" w:hAnsi="Times New Roman" w:cs="Times New Roman"/>
                <w:kern w:val="0"/>
                <w:lang w:eastAsia="hr-HR"/>
                <w14:ligatures w14:val="none"/>
              </w:rPr>
              <w:t>k</w:t>
            </w:r>
            <w:r w:rsidRPr="007C732E">
              <w:rPr>
                <w:rFonts w:ascii="Times New Roman" w:eastAsia="Aptos" w:hAnsi="Times New Roman" w:cs="Times New Roman"/>
                <w:kern w:val="0"/>
                <w:lang w:eastAsia="hr-HR"/>
                <w14:ligatures w14:val="none"/>
              </w:rPr>
              <w:t xml:space="preserve">orisnik, a međusobni odnosi između </w:t>
            </w:r>
            <w:r w:rsidR="001B33B8">
              <w:rPr>
                <w:rFonts w:ascii="Times New Roman" w:eastAsia="Aptos" w:hAnsi="Times New Roman" w:cs="Times New Roman"/>
                <w:kern w:val="0"/>
                <w:lang w:eastAsia="hr-HR"/>
                <w14:ligatures w14:val="none"/>
              </w:rPr>
              <w:t>k</w:t>
            </w:r>
            <w:r w:rsidRPr="007C732E">
              <w:rPr>
                <w:rFonts w:ascii="Times New Roman" w:eastAsia="Aptos" w:hAnsi="Times New Roman" w:cs="Times New Roman"/>
                <w:kern w:val="0"/>
                <w:lang w:eastAsia="hr-HR"/>
                <w14:ligatures w14:val="none"/>
              </w:rPr>
              <w:t>orisnika i partnera se onda rješava interno?</w:t>
            </w:r>
          </w:p>
          <w:p w14:paraId="29DDF928" w14:textId="77777777" w:rsidR="00406499" w:rsidRDefault="0040649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31879F60" w14:textId="3A73B4E3" w:rsidR="00C77A4E" w:rsidRPr="00D82F7D" w:rsidRDefault="00413010" w:rsidP="00C11836">
            <w:pPr>
              <w:spacing w:beforeLines="40" w:before="96" w:afterLines="40" w:after="96" w:line="240" w:lineRule="auto"/>
              <w:rPr>
                <w:rFonts w:ascii="Times New Roman" w:hAnsi="Times New Roman" w:cs="Times New Roman"/>
              </w:rPr>
            </w:pPr>
            <w:r w:rsidRPr="006D418C">
              <w:rPr>
                <w:rFonts w:ascii="Times New Roman" w:eastAsia="Aptos" w:hAnsi="Times New Roman" w:cs="Times New Roman"/>
                <w:kern w:val="0"/>
                <w:lang w:eastAsia="hr-HR"/>
                <w14:ligatures w14:val="none"/>
              </w:rPr>
              <w:t xml:space="preserve">Postupke nabave na projektu može provoditi </w:t>
            </w:r>
            <w:r w:rsidR="005D2D3F">
              <w:rPr>
                <w:rFonts w:ascii="Times New Roman" w:eastAsia="Aptos" w:hAnsi="Times New Roman" w:cs="Times New Roman"/>
                <w:kern w:val="0"/>
                <w:lang w:eastAsia="hr-HR"/>
                <w14:ligatures w14:val="none"/>
              </w:rPr>
              <w:t>k</w:t>
            </w:r>
            <w:r w:rsidRPr="006D418C">
              <w:rPr>
                <w:rFonts w:ascii="Times New Roman" w:eastAsia="Aptos" w:hAnsi="Times New Roman" w:cs="Times New Roman"/>
                <w:kern w:val="0"/>
                <w:lang w:eastAsia="hr-HR"/>
                <w14:ligatures w14:val="none"/>
              </w:rPr>
              <w:t>orisnik i/ili partner</w:t>
            </w:r>
            <w:r w:rsidR="00D009C1" w:rsidRPr="006D418C">
              <w:rPr>
                <w:rFonts w:ascii="Times New Roman" w:eastAsia="Aptos" w:hAnsi="Times New Roman" w:cs="Times New Roman"/>
                <w:kern w:val="0"/>
                <w:lang w:eastAsia="hr-HR"/>
                <w14:ligatures w14:val="none"/>
              </w:rPr>
              <w:t xml:space="preserve">, a </w:t>
            </w:r>
            <w:r w:rsidR="00151A20" w:rsidRPr="006D418C">
              <w:rPr>
                <w:rFonts w:ascii="Times New Roman" w:eastAsia="Aptos" w:hAnsi="Times New Roman" w:cs="Times New Roman"/>
                <w:kern w:val="0"/>
                <w:lang w:eastAsia="hr-HR"/>
                <w14:ligatures w14:val="none"/>
              </w:rPr>
              <w:t>prava i obveze</w:t>
            </w:r>
            <w:r w:rsidR="00852A7E" w:rsidRPr="006D418C">
              <w:rPr>
                <w:rFonts w:ascii="Times New Roman" w:eastAsia="Aptos" w:hAnsi="Times New Roman" w:cs="Times New Roman"/>
                <w:kern w:val="0"/>
                <w:lang w:eastAsia="hr-HR"/>
                <w14:ligatures w14:val="none"/>
              </w:rPr>
              <w:t xml:space="preserve"> </w:t>
            </w:r>
            <w:r w:rsidR="005D2D3F">
              <w:rPr>
                <w:rFonts w:ascii="Times New Roman" w:eastAsia="Aptos" w:hAnsi="Times New Roman" w:cs="Times New Roman"/>
                <w:kern w:val="0"/>
                <w:lang w:eastAsia="hr-HR"/>
                <w14:ligatures w14:val="none"/>
              </w:rPr>
              <w:t>p</w:t>
            </w:r>
            <w:r w:rsidR="00B461AF" w:rsidRPr="006D418C">
              <w:rPr>
                <w:rFonts w:ascii="Times New Roman" w:eastAsia="Aptos" w:hAnsi="Times New Roman" w:cs="Times New Roman"/>
                <w:kern w:val="0"/>
                <w:lang w:eastAsia="hr-HR"/>
                <w14:ligatures w14:val="none"/>
              </w:rPr>
              <w:t xml:space="preserve">rijavitelj i </w:t>
            </w:r>
            <w:r w:rsidR="005D2D3F">
              <w:rPr>
                <w:rFonts w:ascii="Times New Roman" w:eastAsia="Aptos" w:hAnsi="Times New Roman" w:cs="Times New Roman"/>
                <w:kern w:val="0"/>
                <w:lang w:eastAsia="hr-HR"/>
                <w14:ligatures w14:val="none"/>
              </w:rPr>
              <w:t>p</w:t>
            </w:r>
            <w:r w:rsidR="00B461AF" w:rsidRPr="006D418C">
              <w:rPr>
                <w:rFonts w:ascii="Times New Roman" w:eastAsia="Aptos" w:hAnsi="Times New Roman" w:cs="Times New Roman"/>
                <w:kern w:val="0"/>
                <w:lang w:eastAsia="hr-HR"/>
                <w14:ligatures w14:val="none"/>
              </w:rPr>
              <w:t>artner regu</w:t>
            </w:r>
            <w:r w:rsidR="00D5432F" w:rsidRPr="006D418C">
              <w:rPr>
                <w:rFonts w:ascii="Times New Roman" w:eastAsia="Aptos" w:hAnsi="Times New Roman" w:cs="Times New Roman"/>
                <w:kern w:val="0"/>
                <w:lang w:eastAsia="hr-HR"/>
                <w14:ligatures w14:val="none"/>
              </w:rPr>
              <w:t>liraju međusobno. Napominjemo da ako u projektu postoji partnerstvo</w:t>
            </w:r>
            <w:r w:rsidR="00A01913" w:rsidRPr="006D418C">
              <w:rPr>
                <w:rFonts w:ascii="Times New Roman" w:eastAsia="Aptos" w:hAnsi="Times New Roman" w:cs="Times New Roman"/>
                <w:kern w:val="0"/>
                <w:lang w:eastAsia="hr-HR"/>
                <w14:ligatures w14:val="none"/>
              </w:rPr>
              <w:t>,</w:t>
            </w:r>
            <w:r w:rsidR="00D5432F" w:rsidRPr="006D418C">
              <w:rPr>
                <w:rFonts w:ascii="Times New Roman" w:eastAsia="Aptos" w:hAnsi="Times New Roman" w:cs="Times New Roman"/>
                <w:kern w:val="0"/>
                <w:lang w:eastAsia="hr-HR"/>
                <w14:ligatures w14:val="none"/>
              </w:rPr>
              <w:t xml:space="preserve"> podjela odgovornosti između </w:t>
            </w:r>
            <w:r w:rsidR="005D2D3F">
              <w:rPr>
                <w:rFonts w:ascii="Times New Roman" w:eastAsia="Aptos" w:hAnsi="Times New Roman" w:cs="Times New Roman"/>
                <w:kern w:val="0"/>
                <w:lang w:eastAsia="hr-HR"/>
                <w14:ligatures w14:val="none"/>
              </w:rPr>
              <w:t>p</w:t>
            </w:r>
            <w:r w:rsidR="00D5432F" w:rsidRPr="006D418C">
              <w:rPr>
                <w:rFonts w:ascii="Times New Roman" w:eastAsia="Aptos" w:hAnsi="Times New Roman" w:cs="Times New Roman"/>
                <w:kern w:val="0"/>
                <w:lang w:eastAsia="hr-HR"/>
                <w14:ligatures w14:val="none"/>
              </w:rPr>
              <w:t xml:space="preserve">rijavitelja i </w:t>
            </w:r>
            <w:r w:rsidR="005D2D3F">
              <w:rPr>
                <w:rFonts w:ascii="Times New Roman" w:eastAsia="Aptos" w:hAnsi="Times New Roman" w:cs="Times New Roman"/>
                <w:kern w:val="0"/>
                <w:lang w:eastAsia="hr-HR"/>
                <w14:ligatures w14:val="none"/>
              </w:rPr>
              <w:t>p</w:t>
            </w:r>
            <w:r w:rsidR="00D5432F" w:rsidRPr="006D418C">
              <w:rPr>
                <w:rFonts w:ascii="Times New Roman" w:eastAsia="Aptos" w:hAnsi="Times New Roman" w:cs="Times New Roman"/>
                <w:kern w:val="0"/>
                <w:lang w:eastAsia="hr-HR"/>
                <w14:ligatures w14:val="none"/>
              </w:rPr>
              <w:t>artnera mora biti navedena u Prijavnom obrascu</w:t>
            </w:r>
            <w:r w:rsidR="006D418C">
              <w:rPr>
                <w:rFonts w:ascii="Times New Roman" w:hAnsi="Times New Roman" w:cs="Times New Roman"/>
              </w:rPr>
              <w:t>.</w:t>
            </w:r>
          </w:p>
        </w:tc>
      </w:tr>
      <w:tr w:rsidR="00406499" w:rsidRPr="007C732E" w14:paraId="08B4DB09" w14:textId="77777777" w:rsidTr="1476CC11">
        <w:tblPrEx>
          <w:jc w:val="left"/>
        </w:tblPrEx>
        <w:trPr>
          <w:trHeight w:val="699"/>
        </w:trPr>
        <w:tc>
          <w:tcPr>
            <w:tcW w:w="704" w:type="dxa"/>
            <w:shd w:val="clear" w:color="auto" w:fill="FBE4D5" w:themeFill="accent2" w:themeFillTint="33"/>
            <w:vAlign w:val="center"/>
          </w:tcPr>
          <w:p w14:paraId="2C2FBB7B" w14:textId="77777777" w:rsidR="00406499" w:rsidRPr="007C732E" w:rsidRDefault="00406499"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216CD71C" w14:textId="58AC2494" w:rsidR="00E333E6" w:rsidRPr="00DF7D60" w:rsidRDefault="007112EC" w:rsidP="00C11836">
            <w:pPr>
              <w:spacing w:beforeLines="40" w:before="96" w:afterLines="40" w:after="96" w:line="240" w:lineRule="auto"/>
              <w:rPr>
                <w:rFonts w:ascii="Times New Roman" w:eastAsia="Aptos" w:hAnsi="Times New Roman" w:cs="Times New Roman"/>
                <w:b/>
                <w:bCs/>
                <w:sz w:val="20"/>
                <w:szCs w:val="20"/>
              </w:rPr>
            </w:pPr>
            <w:r w:rsidRPr="007112EC">
              <w:rPr>
                <w:rFonts w:ascii="Times New Roman" w:eastAsia="Aptos" w:hAnsi="Times New Roman" w:cs="Times New Roman"/>
                <w:b/>
                <w:bCs/>
                <w:sz w:val="20"/>
                <w:szCs w:val="20"/>
              </w:rPr>
              <w:t>UPUTE ZA PRIJAVITELJE</w:t>
            </w:r>
          </w:p>
          <w:p w14:paraId="67851E18" w14:textId="3BB23A56" w:rsidR="00E333E6" w:rsidRPr="00DF7D60" w:rsidRDefault="007112EC" w:rsidP="00C11836">
            <w:pPr>
              <w:spacing w:beforeLines="40" w:before="96" w:afterLines="40" w:after="96" w:line="240" w:lineRule="auto"/>
              <w:rPr>
                <w:rFonts w:ascii="Times New Roman" w:eastAsia="Aptos" w:hAnsi="Times New Roman" w:cs="Times New Roman"/>
                <w:b/>
                <w:bCs/>
                <w:sz w:val="20"/>
                <w:szCs w:val="20"/>
              </w:rPr>
            </w:pPr>
            <w:r w:rsidRPr="007112EC">
              <w:rPr>
                <w:rFonts w:ascii="Times New Roman" w:eastAsia="Aptos" w:hAnsi="Times New Roman" w:cs="Times New Roman"/>
                <w:b/>
                <w:bCs/>
                <w:sz w:val="20"/>
                <w:szCs w:val="20"/>
              </w:rPr>
              <w:t xml:space="preserve">2. PRAVILA PDP-A </w:t>
            </w:r>
          </w:p>
          <w:p w14:paraId="3E38161B" w14:textId="7C116EA3" w:rsidR="00406499" w:rsidRPr="00DF7D60" w:rsidRDefault="007112EC" w:rsidP="00C11836">
            <w:pPr>
              <w:spacing w:beforeLines="40" w:before="96" w:afterLines="40" w:after="96" w:line="240" w:lineRule="auto"/>
              <w:rPr>
                <w:rFonts w:ascii="Times New Roman" w:eastAsia="Aptos" w:hAnsi="Times New Roman" w:cs="Times New Roman"/>
                <w:b/>
                <w:bCs/>
                <w:sz w:val="20"/>
                <w:szCs w:val="20"/>
              </w:rPr>
            </w:pPr>
            <w:r w:rsidRPr="007112EC">
              <w:rPr>
                <w:rFonts w:ascii="Times New Roman" w:eastAsia="Aptos" w:hAnsi="Times New Roman" w:cs="Times New Roman"/>
                <w:b/>
                <w:bCs/>
                <w:sz w:val="20"/>
                <w:szCs w:val="20"/>
              </w:rPr>
              <w:t>2.6. PRIHVATLJIVOST PRIJAVITELJA/PARTNERA I FORMIRANJE PARTNERSTVA</w:t>
            </w:r>
          </w:p>
        </w:tc>
      </w:tr>
      <w:tr w:rsidR="00406499" w:rsidRPr="007C732E" w14:paraId="42195686" w14:textId="77777777" w:rsidTr="1476CC11">
        <w:tblPrEx>
          <w:jc w:val="left"/>
        </w:tblPrEx>
        <w:trPr>
          <w:trHeight w:val="699"/>
        </w:trPr>
        <w:tc>
          <w:tcPr>
            <w:tcW w:w="704" w:type="dxa"/>
            <w:shd w:val="clear" w:color="auto" w:fill="FFFFFF" w:themeFill="background1"/>
            <w:vAlign w:val="center"/>
          </w:tcPr>
          <w:p w14:paraId="1D4397DA" w14:textId="261ABC20" w:rsidR="00406499" w:rsidRPr="007C732E" w:rsidRDefault="00830FB6"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9</w:t>
            </w:r>
            <w:r w:rsidR="00426615" w:rsidRPr="007C732E">
              <w:rPr>
                <w:rFonts w:ascii="Times New Roman" w:hAnsi="Times New Roman" w:cs="Times New Roman"/>
                <w:b/>
                <w:bCs/>
              </w:rPr>
              <w:t>0</w:t>
            </w:r>
            <w:r w:rsidRPr="007C732E">
              <w:rPr>
                <w:rFonts w:ascii="Times New Roman" w:hAnsi="Times New Roman" w:cs="Times New Roman"/>
                <w:b/>
                <w:bCs/>
              </w:rPr>
              <w:t>.</w:t>
            </w:r>
          </w:p>
        </w:tc>
        <w:tc>
          <w:tcPr>
            <w:tcW w:w="8358" w:type="dxa"/>
            <w:shd w:val="clear" w:color="auto" w:fill="FFFFFF" w:themeFill="background1"/>
            <w:vAlign w:val="center"/>
          </w:tcPr>
          <w:p w14:paraId="1DEBB694" w14:textId="77777777" w:rsidR="00406499" w:rsidRPr="007C732E" w:rsidRDefault="0040649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72021A68" w14:textId="60BBFB43" w:rsidR="00406499" w:rsidRPr="007C732E" w:rsidRDefault="00406499"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Poštovani, molimo odgovor na sljedeće pitanje: Ako partner nema konkretnu aktivnost (zadatak) u projektu, ali će njegovi članovi kao pripadnici ranjive skupine sudjelovati u radionicama koje prijavitelj organizira, je li takav partner prihvatljiv partner na projektu?</w:t>
            </w:r>
          </w:p>
          <w:p w14:paraId="55BC0895" w14:textId="77777777" w:rsidR="00406499" w:rsidRPr="007C732E" w:rsidRDefault="0040649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452546C9" w14:textId="0DDA38E1" w:rsidR="00406499" w:rsidRPr="007C732E" w:rsidRDefault="00607E84" w:rsidP="00C11836">
            <w:pPr>
              <w:spacing w:beforeLines="40" w:before="96" w:afterLines="40" w:after="96" w:line="240" w:lineRule="auto"/>
              <w:rPr>
                <w:rFonts w:ascii="Times New Roman" w:eastAsia="Aptos" w:hAnsi="Times New Roman" w:cs="Times New Roman"/>
                <w:kern w:val="0"/>
                <w:lang w:eastAsia="hr-HR"/>
                <w14:ligatures w14:val="none"/>
              </w:rPr>
            </w:pPr>
            <w:r w:rsidRPr="007C732E">
              <w:rPr>
                <w:rFonts w:ascii="Times New Roman" w:eastAsia="Aptos" w:hAnsi="Times New Roman" w:cs="Times New Roman"/>
                <w:kern w:val="0"/>
                <w:lang w:eastAsia="hr-HR"/>
                <w14:ligatures w14:val="none"/>
              </w:rPr>
              <w:t xml:space="preserve">Ne. Partner je osoba javnog ili privatnog prava navedena u Opisu projekta i proračunu koja koristi dio projektnih sredstava i sudjeluje u provedbi projekta te u njega ulaže ljudske, organizacijske, tehničke ili financijske resurse. Partner provodi projektne aktivnosti zajedno s </w:t>
            </w:r>
            <w:r w:rsidR="001B33B8">
              <w:rPr>
                <w:rFonts w:ascii="Times New Roman" w:eastAsia="Aptos" w:hAnsi="Times New Roman" w:cs="Times New Roman"/>
                <w:kern w:val="0"/>
                <w:lang w:eastAsia="hr-HR"/>
                <w14:ligatures w14:val="none"/>
              </w:rPr>
              <w:t>k</w:t>
            </w:r>
            <w:r w:rsidRPr="007C732E">
              <w:rPr>
                <w:rFonts w:ascii="Times New Roman" w:eastAsia="Aptos" w:hAnsi="Times New Roman" w:cs="Times New Roman"/>
                <w:kern w:val="0"/>
                <w:lang w:eastAsia="hr-HR"/>
                <w14:ligatures w14:val="none"/>
              </w:rPr>
              <w:t xml:space="preserve">orisnikom i drugim </w:t>
            </w:r>
            <w:r w:rsidR="001B33B8">
              <w:rPr>
                <w:rFonts w:ascii="Times New Roman" w:eastAsia="Aptos" w:hAnsi="Times New Roman" w:cs="Times New Roman"/>
                <w:kern w:val="0"/>
                <w:lang w:eastAsia="hr-HR"/>
                <w14:ligatures w14:val="none"/>
              </w:rPr>
              <w:t>p</w:t>
            </w:r>
            <w:r w:rsidRPr="007C732E">
              <w:rPr>
                <w:rFonts w:ascii="Times New Roman" w:eastAsia="Aptos" w:hAnsi="Times New Roman" w:cs="Times New Roman"/>
                <w:kern w:val="0"/>
                <w:lang w:eastAsia="hr-HR"/>
                <w14:ligatures w14:val="none"/>
              </w:rPr>
              <w:t>artnerima pod uvjetima koji su određeni u Ugovoru.</w:t>
            </w:r>
          </w:p>
        </w:tc>
      </w:tr>
      <w:tr w:rsidR="00406499" w:rsidRPr="007C732E" w14:paraId="415FD1B2" w14:textId="77777777" w:rsidTr="1476CC11">
        <w:tblPrEx>
          <w:jc w:val="left"/>
        </w:tblPrEx>
        <w:trPr>
          <w:trHeight w:val="411"/>
        </w:trPr>
        <w:tc>
          <w:tcPr>
            <w:tcW w:w="704" w:type="dxa"/>
            <w:shd w:val="clear" w:color="auto" w:fill="FBE4D5" w:themeFill="accent2" w:themeFillTint="33"/>
            <w:vAlign w:val="center"/>
          </w:tcPr>
          <w:p w14:paraId="611933C9" w14:textId="77777777" w:rsidR="00406499" w:rsidRPr="007C732E" w:rsidRDefault="00406499" w:rsidP="00C11836">
            <w:pPr>
              <w:spacing w:beforeLines="40" w:before="96" w:afterLines="40" w:after="96" w:line="240" w:lineRule="auto"/>
              <w:jc w:val="both"/>
              <w:rPr>
                <w:rFonts w:ascii="Times New Roman" w:hAnsi="Times New Roman" w:cs="Times New Roman"/>
                <w:b/>
                <w:bCs/>
              </w:rPr>
            </w:pPr>
          </w:p>
        </w:tc>
        <w:tc>
          <w:tcPr>
            <w:tcW w:w="8358" w:type="dxa"/>
            <w:shd w:val="clear" w:color="auto" w:fill="FBE4D5" w:themeFill="accent2" w:themeFillTint="33"/>
            <w:vAlign w:val="center"/>
          </w:tcPr>
          <w:p w14:paraId="55D5D0E0" w14:textId="59A0F26B" w:rsidR="00E333E6"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06BAFAA8" w14:textId="7D7F5C31" w:rsidR="00E333E6"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1EE48F72" w14:textId="2A410DFA" w:rsidR="00406499"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2.7. PRIHVATLJIVOST TROŠKOVA</w:t>
            </w:r>
          </w:p>
        </w:tc>
      </w:tr>
      <w:tr w:rsidR="00406499" w:rsidRPr="007C732E" w14:paraId="3481320F" w14:textId="77777777" w:rsidTr="1476CC11">
        <w:tblPrEx>
          <w:jc w:val="left"/>
        </w:tblPrEx>
        <w:trPr>
          <w:trHeight w:val="699"/>
        </w:trPr>
        <w:tc>
          <w:tcPr>
            <w:tcW w:w="704" w:type="dxa"/>
            <w:shd w:val="clear" w:color="auto" w:fill="FFFFFF" w:themeFill="background1"/>
            <w:vAlign w:val="center"/>
          </w:tcPr>
          <w:p w14:paraId="13FC65DF" w14:textId="776B1AF5" w:rsidR="00406499" w:rsidRPr="007C732E" w:rsidRDefault="00830FB6"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9</w:t>
            </w:r>
            <w:r w:rsidR="00426615" w:rsidRPr="007C732E">
              <w:rPr>
                <w:rFonts w:ascii="Times New Roman" w:hAnsi="Times New Roman" w:cs="Times New Roman"/>
                <w:b/>
                <w:bCs/>
              </w:rPr>
              <w:t>1</w:t>
            </w:r>
            <w:r w:rsidRPr="007C732E">
              <w:rPr>
                <w:rFonts w:ascii="Times New Roman" w:hAnsi="Times New Roman" w:cs="Times New Roman"/>
                <w:b/>
                <w:bCs/>
              </w:rPr>
              <w:t>.</w:t>
            </w:r>
          </w:p>
        </w:tc>
        <w:tc>
          <w:tcPr>
            <w:tcW w:w="8358" w:type="dxa"/>
            <w:shd w:val="clear" w:color="auto" w:fill="FFFFFF" w:themeFill="background1"/>
            <w:vAlign w:val="center"/>
          </w:tcPr>
          <w:p w14:paraId="71B914D4" w14:textId="77777777" w:rsidR="00406499" w:rsidRPr="007C732E" w:rsidRDefault="0040649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7FB7BE9C" w14:textId="506EB3E1" w:rsidR="00607E84" w:rsidRPr="007C732E" w:rsidRDefault="00406499"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Ako je plaća </w:t>
            </w:r>
            <w:r w:rsidR="00C11836">
              <w:rPr>
                <w:rFonts w:ascii="Times New Roman" w:hAnsi="Times New Roman" w:cs="Times New Roman"/>
              </w:rPr>
              <w:t>„</w:t>
            </w:r>
            <w:r w:rsidRPr="007C732E">
              <w:rPr>
                <w:rFonts w:ascii="Times New Roman" w:hAnsi="Times New Roman" w:cs="Times New Roman"/>
              </w:rPr>
              <w:t>pokrivena</w:t>
            </w:r>
            <w:r w:rsidR="00C11836">
              <w:rPr>
                <w:rFonts w:ascii="Times New Roman" w:hAnsi="Times New Roman" w:cs="Times New Roman"/>
              </w:rPr>
              <w:t>“</w:t>
            </w:r>
            <w:r w:rsidRPr="007C732E">
              <w:rPr>
                <w:rFonts w:ascii="Times New Roman" w:hAnsi="Times New Roman" w:cs="Times New Roman"/>
              </w:rPr>
              <w:t xml:space="preserve"> od osnivača može li se zaposleniku iz izravnih troškova osoblja isplaćivati nagrada?</w:t>
            </w:r>
          </w:p>
          <w:p w14:paraId="76A63DF3" w14:textId="77777777" w:rsidR="00406499" w:rsidRPr="007C732E" w:rsidRDefault="0040649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54DCC512" w14:textId="7B534673" w:rsidR="00406499" w:rsidRPr="007C732E" w:rsidRDefault="00607E84" w:rsidP="00C11836">
            <w:pPr>
              <w:spacing w:beforeLines="40" w:before="96" w:afterLines="40" w:after="96" w:line="240" w:lineRule="auto"/>
              <w:contextualSpacing/>
              <w:rPr>
                <w:rFonts w:ascii="Times New Roman" w:eastAsia="Aptos" w:hAnsi="Times New Roman" w:cs="Times New Roman"/>
                <w:kern w:val="0"/>
                <w:lang w:eastAsia="hr-HR"/>
                <w14:ligatures w14:val="none"/>
              </w:rPr>
            </w:pPr>
            <w:r w:rsidRPr="007C732E">
              <w:rPr>
                <w:rFonts w:ascii="Times New Roman" w:eastAsia="Aptos" w:hAnsi="Times New Roman" w:cs="Times New Roman"/>
                <w:kern w:val="0"/>
                <w:lang w:eastAsia="hr-HR"/>
                <w14:ligatures w14:val="none"/>
              </w:rPr>
              <w:t>Troškovi nagrada za zaposlenike nisu prihvatljivi (molimo vidjeti Uputu o prihvatljivosti troškova plaća i troškova povezanih s radom u okviru projekata financiranih iz ESF+ u RH 2021. - 2027.).</w:t>
            </w:r>
          </w:p>
        </w:tc>
      </w:tr>
      <w:tr w:rsidR="00406499" w:rsidRPr="007C732E" w14:paraId="0CE00E76" w14:textId="77777777" w:rsidTr="1476CC11">
        <w:tblPrEx>
          <w:jc w:val="left"/>
        </w:tblPrEx>
        <w:trPr>
          <w:trHeight w:val="699"/>
        </w:trPr>
        <w:tc>
          <w:tcPr>
            <w:tcW w:w="704" w:type="dxa"/>
            <w:shd w:val="clear" w:color="auto" w:fill="FBE4D5" w:themeFill="accent2" w:themeFillTint="33"/>
            <w:vAlign w:val="center"/>
          </w:tcPr>
          <w:p w14:paraId="5B6A4037" w14:textId="77777777" w:rsidR="00406499" w:rsidRPr="007C732E" w:rsidRDefault="00406499"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7012DBF1" w14:textId="05C9BA18" w:rsidR="00E333E6"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1E8C8D36" w14:textId="1856945C" w:rsidR="00E333E6"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162E64DC" w14:textId="5768B2B9" w:rsidR="00406499"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2.7. PRIHVATLJIVOST TROŠKOVA</w:t>
            </w:r>
          </w:p>
        </w:tc>
      </w:tr>
      <w:tr w:rsidR="00406499" w:rsidRPr="007C732E" w14:paraId="3FB0B1BB" w14:textId="77777777" w:rsidTr="1476CC11">
        <w:tblPrEx>
          <w:jc w:val="left"/>
        </w:tblPrEx>
        <w:trPr>
          <w:trHeight w:val="699"/>
        </w:trPr>
        <w:tc>
          <w:tcPr>
            <w:tcW w:w="704" w:type="dxa"/>
            <w:shd w:val="clear" w:color="auto" w:fill="FFFFFF" w:themeFill="background1"/>
            <w:vAlign w:val="center"/>
          </w:tcPr>
          <w:p w14:paraId="6060D289" w14:textId="15504DC4" w:rsidR="00406499" w:rsidRPr="007C732E" w:rsidRDefault="00830FB6"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9</w:t>
            </w:r>
            <w:r w:rsidR="00426615" w:rsidRPr="007C732E">
              <w:rPr>
                <w:rFonts w:ascii="Times New Roman" w:hAnsi="Times New Roman" w:cs="Times New Roman"/>
                <w:b/>
                <w:bCs/>
              </w:rPr>
              <w:t>2</w:t>
            </w:r>
            <w:r w:rsidRPr="007C732E">
              <w:rPr>
                <w:rFonts w:ascii="Times New Roman" w:hAnsi="Times New Roman" w:cs="Times New Roman"/>
                <w:b/>
                <w:bCs/>
              </w:rPr>
              <w:t>.</w:t>
            </w:r>
          </w:p>
        </w:tc>
        <w:tc>
          <w:tcPr>
            <w:tcW w:w="8358" w:type="dxa"/>
            <w:shd w:val="clear" w:color="auto" w:fill="FFFFFF" w:themeFill="background1"/>
            <w:vAlign w:val="center"/>
          </w:tcPr>
          <w:p w14:paraId="0E4255EF" w14:textId="77777777" w:rsidR="00406499" w:rsidRPr="007C732E" w:rsidRDefault="0040649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46C3FA05" w14:textId="07D82350" w:rsidR="00406499" w:rsidRPr="007C732E" w:rsidRDefault="00406499"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Ukoliko se između partnera i prijavitelja </w:t>
            </w:r>
            <w:r w:rsidR="00D47CFA">
              <w:rPr>
                <w:rFonts w:ascii="Times New Roman" w:hAnsi="Times New Roman" w:cs="Times New Roman"/>
              </w:rPr>
              <w:t>„</w:t>
            </w:r>
            <w:r w:rsidRPr="007C732E">
              <w:rPr>
                <w:rFonts w:ascii="Times New Roman" w:hAnsi="Times New Roman" w:cs="Times New Roman"/>
              </w:rPr>
              <w:t>pod</w:t>
            </w:r>
            <w:r w:rsidR="002866D9">
              <w:rPr>
                <w:rFonts w:ascii="Times New Roman" w:hAnsi="Times New Roman" w:cs="Times New Roman"/>
              </w:rPr>
              <w:t>i</w:t>
            </w:r>
            <w:r w:rsidRPr="007C732E">
              <w:rPr>
                <w:rFonts w:ascii="Times New Roman" w:hAnsi="Times New Roman" w:cs="Times New Roman"/>
              </w:rPr>
              <w:t>jel</w:t>
            </w:r>
            <w:r w:rsidR="00D47CFA">
              <w:rPr>
                <w:rFonts w:ascii="Times New Roman" w:hAnsi="Times New Roman" w:cs="Times New Roman"/>
              </w:rPr>
              <w:t>i“</w:t>
            </w:r>
            <w:r w:rsidRPr="007C732E">
              <w:rPr>
                <w:rFonts w:ascii="Times New Roman" w:hAnsi="Times New Roman" w:cs="Times New Roman"/>
              </w:rPr>
              <w:t xml:space="preserve"> provedb</w:t>
            </w:r>
            <w:r w:rsidR="00D47CFA">
              <w:rPr>
                <w:rFonts w:ascii="Times New Roman" w:hAnsi="Times New Roman" w:cs="Times New Roman"/>
              </w:rPr>
              <w:t>a</w:t>
            </w:r>
            <w:r w:rsidRPr="007C732E">
              <w:rPr>
                <w:rFonts w:ascii="Times New Roman" w:hAnsi="Times New Roman" w:cs="Times New Roman"/>
              </w:rPr>
              <w:t xml:space="preserve"> aktivnosti odnosno provedb</w:t>
            </w:r>
            <w:r w:rsidR="00D47CFA">
              <w:rPr>
                <w:rFonts w:ascii="Times New Roman" w:hAnsi="Times New Roman" w:cs="Times New Roman"/>
              </w:rPr>
              <w:t>a</w:t>
            </w:r>
            <w:r w:rsidRPr="007C732E">
              <w:rPr>
                <w:rFonts w:ascii="Times New Roman" w:hAnsi="Times New Roman" w:cs="Times New Roman"/>
              </w:rPr>
              <w:t xml:space="preserve"> radionica, </w:t>
            </w:r>
            <w:r w:rsidR="007C732E">
              <w:rPr>
                <w:rFonts w:ascii="Times New Roman" w:hAnsi="Times New Roman" w:cs="Times New Roman"/>
              </w:rPr>
              <w:t>provodi</w:t>
            </w:r>
            <w:r w:rsidRPr="007C732E">
              <w:rPr>
                <w:rFonts w:ascii="Times New Roman" w:hAnsi="Times New Roman" w:cs="Times New Roman"/>
              </w:rPr>
              <w:t xml:space="preserve"> li korisnik jedinstvenu nabavu svih radionica ili svatko za svoje radionice. Npr. knjižnica za glazbene radionice, a partner za likovne radionice?</w:t>
            </w:r>
          </w:p>
          <w:p w14:paraId="725B6F84" w14:textId="77777777" w:rsidR="00406499" w:rsidRDefault="00607E84" w:rsidP="00C11836">
            <w:pPr>
              <w:spacing w:beforeLines="40" w:before="96" w:afterLines="40" w:after="96" w:line="240" w:lineRule="auto"/>
              <w:rPr>
                <w:rFonts w:ascii="Times New Roman" w:eastAsia="Aptos" w:hAnsi="Times New Roman" w:cs="Times New Roman"/>
                <w:b/>
                <w:bCs/>
                <w:kern w:val="0"/>
                <w:lang w:eastAsia="hr-HR"/>
                <w14:ligatures w14:val="none"/>
              </w:rPr>
            </w:pPr>
            <w:r w:rsidRPr="007C732E">
              <w:rPr>
                <w:rFonts w:ascii="Times New Roman" w:eastAsia="Aptos" w:hAnsi="Times New Roman" w:cs="Times New Roman"/>
                <w:b/>
                <w:bCs/>
                <w:kern w:val="0"/>
                <w:lang w:eastAsia="hr-HR"/>
                <w14:ligatures w14:val="none"/>
              </w:rPr>
              <w:t>ODGOVOR:</w:t>
            </w:r>
          </w:p>
          <w:p w14:paraId="7D79AB61" w14:textId="7F68026E" w:rsidR="00CE5A00" w:rsidRPr="007C732E" w:rsidRDefault="00CE5A00" w:rsidP="008A2214">
            <w:pPr>
              <w:spacing w:beforeLines="40" w:before="96" w:afterLines="40" w:after="96" w:line="240" w:lineRule="auto"/>
              <w:rPr>
                <w:rFonts w:ascii="Times New Roman" w:eastAsia="Aptos" w:hAnsi="Times New Roman" w:cs="Times New Roman"/>
                <w:b/>
                <w:bCs/>
                <w:kern w:val="0"/>
                <w:lang w:eastAsia="hr-HR"/>
                <w14:ligatures w14:val="none"/>
              </w:rPr>
            </w:pPr>
            <w:r w:rsidRPr="00B354B1">
              <w:rPr>
                <w:rFonts w:ascii="Times New Roman" w:hAnsi="Times New Roman" w:cs="Times New Roman"/>
              </w:rPr>
              <w:t xml:space="preserve">Postupke nabave na projektu može provoditi </w:t>
            </w:r>
            <w:r w:rsidR="001B33B8">
              <w:rPr>
                <w:rFonts w:ascii="Times New Roman" w:hAnsi="Times New Roman" w:cs="Times New Roman"/>
              </w:rPr>
              <w:t>k</w:t>
            </w:r>
            <w:r w:rsidRPr="00B354B1">
              <w:rPr>
                <w:rFonts w:ascii="Times New Roman" w:hAnsi="Times New Roman" w:cs="Times New Roman"/>
              </w:rPr>
              <w:t>orisnik i/ili partner.</w:t>
            </w:r>
            <w:r w:rsidR="00CF7C85">
              <w:rPr>
                <w:rFonts w:ascii="Times New Roman" w:hAnsi="Times New Roman" w:cs="Times New Roman"/>
              </w:rPr>
              <w:t xml:space="preserve"> U navedenom slučaju </w:t>
            </w:r>
            <w:r w:rsidR="001B33B8">
              <w:rPr>
                <w:rFonts w:ascii="Times New Roman" w:hAnsi="Times New Roman" w:cs="Times New Roman"/>
              </w:rPr>
              <w:t>k</w:t>
            </w:r>
            <w:r w:rsidR="00CF7C85">
              <w:rPr>
                <w:rFonts w:ascii="Times New Roman" w:hAnsi="Times New Roman" w:cs="Times New Roman"/>
              </w:rPr>
              <w:t xml:space="preserve">orisnik ili partner može provesti jednu nabavu za </w:t>
            </w:r>
            <w:r w:rsidR="007304BE">
              <w:rPr>
                <w:rFonts w:ascii="Times New Roman" w:hAnsi="Times New Roman" w:cs="Times New Roman"/>
              </w:rPr>
              <w:t>sve radionice. No u</w:t>
            </w:r>
            <w:r w:rsidR="00C13079">
              <w:rPr>
                <w:rFonts w:ascii="Times New Roman" w:hAnsi="Times New Roman" w:cs="Times New Roman"/>
              </w:rPr>
              <w:t xml:space="preserve">koliko je potrebno moguće </w:t>
            </w:r>
            <w:r w:rsidR="007304BE">
              <w:rPr>
                <w:rFonts w:ascii="Times New Roman" w:hAnsi="Times New Roman" w:cs="Times New Roman"/>
              </w:rPr>
              <w:t xml:space="preserve">je za jedan predmet nabave </w:t>
            </w:r>
            <w:r w:rsidR="00C13079">
              <w:rPr>
                <w:rFonts w:ascii="Times New Roman" w:hAnsi="Times New Roman" w:cs="Times New Roman"/>
              </w:rPr>
              <w:t xml:space="preserve">provesti </w:t>
            </w:r>
            <w:r w:rsidR="000A5DCC">
              <w:rPr>
                <w:rFonts w:ascii="Times New Roman" w:hAnsi="Times New Roman" w:cs="Times New Roman"/>
              </w:rPr>
              <w:t>dvije odvojene nabave</w:t>
            </w:r>
            <w:r w:rsidR="00B15FC8">
              <w:rPr>
                <w:rFonts w:ascii="Times New Roman" w:hAnsi="Times New Roman" w:cs="Times New Roman"/>
              </w:rPr>
              <w:t>, no pritom treba uzeti u obzir</w:t>
            </w:r>
            <w:r w:rsidR="003649F3">
              <w:rPr>
                <w:rFonts w:ascii="Times New Roman" w:hAnsi="Times New Roman" w:cs="Times New Roman"/>
              </w:rPr>
              <w:t xml:space="preserve"> </w:t>
            </w:r>
            <w:r w:rsidR="00B15FC8">
              <w:rPr>
                <w:rFonts w:ascii="Times New Roman" w:hAnsi="Times New Roman" w:cs="Times New Roman"/>
              </w:rPr>
              <w:t>da se n</w:t>
            </w:r>
            <w:r w:rsidR="003649F3">
              <w:rPr>
                <w:rFonts w:ascii="Times New Roman" w:hAnsi="Times New Roman" w:cs="Times New Roman"/>
              </w:rPr>
              <w:t xml:space="preserve">a razini projekta </w:t>
            </w:r>
            <w:r w:rsidR="006565F6">
              <w:rPr>
                <w:rFonts w:ascii="Times New Roman" w:hAnsi="Times New Roman" w:cs="Times New Roman"/>
              </w:rPr>
              <w:t>u Planu nabave definira predmet nabave</w:t>
            </w:r>
            <w:r w:rsidR="00B15FC8">
              <w:rPr>
                <w:rFonts w:ascii="Times New Roman" w:hAnsi="Times New Roman" w:cs="Times New Roman"/>
              </w:rPr>
              <w:t xml:space="preserve"> (koji se ne </w:t>
            </w:r>
            <w:r w:rsidR="00096F20">
              <w:rPr>
                <w:rFonts w:ascii="Times New Roman" w:hAnsi="Times New Roman" w:cs="Times New Roman"/>
              </w:rPr>
              <w:t xml:space="preserve">dijeli po </w:t>
            </w:r>
            <w:r w:rsidR="00D31F42">
              <w:rPr>
                <w:rFonts w:ascii="Times New Roman" w:hAnsi="Times New Roman" w:cs="Times New Roman"/>
              </w:rPr>
              <w:t>procijenjenoj vrijednosti</w:t>
            </w:r>
            <w:r w:rsidR="00096F20">
              <w:rPr>
                <w:rFonts w:ascii="Times New Roman" w:hAnsi="Times New Roman" w:cs="Times New Roman"/>
              </w:rPr>
              <w:t xml:space="preserve"> na </w:t>
            </w:r>
            <w:r w:rsidR="001B33B8">
              <w:rPr>
                <w:rFonts w:ascii="Times New Roman" w:hAnsi="Times New Roman" w:cs="Times New Roman"/>
              </w:rPr>
              <w:t>k</w:t>
            </w:r>
            <w:r w:rsidR="00096F20">
              <w:rPr>
                <w:rFonts w:ascii="Times New Roman" w:hAnsi="Times New Roman" w:cs="Times New Roman"/>
              </w:rPr>
              <w:t>orisnika ili partnere)</w:t>
            </w:r>
            <w:r w:rsidR="006565F6">
              <w:rPr>
                <w:rFonts w:ascii="Times New Roman" w:hAnsi="Times New Roman" w:cs="Times New Roman"/>
              </w:rPr>
              <w:t xml:space="preserve">, te je </w:t>
            </w:r>
            <w:r w:rsidR="00096F20">
              <w:rPr>
                <w:rFonts w:ascii="Times New Roman" w:hAnsi="Times New Roman" w:cs="Times New Roman"/>
              </w:rPr>
              <w:t xml:space="preserve">slijedom navedenog </w:t>
            </w:r>
            <w:r w:rsidR="006565F6">
              <w:rPr>
                <w:rFonts w:ascii="Times New Roman" w:hAnsi="Times New Roman" w:cs="Times New Roman"/>
              </w:rPr>
              <w:t xml:space="preserve">potrebno osigurati da se </w:t>
            </w:r>
            <w:r w:rsidR="008A2214">
              <w:rPr>
                <w:rFonts w:ascii="Times New Roman" w:hAnsi="Times New Roman" w:cs="Times New Roman"/>
              </w:rPr>
              <w:t>s</w:t>
            </w:r>
            <w:r w:rsidR="00A72911" w:rsidRPr="006D418C">
              <w:rPr>
                <w:rFonts w:ascii="Times New Roman" w:hAnsi="Times New Roman" w:cs="Times New Roman"/>
              </w:rPr>
              <w:t xml:space="preserve">ukladno procijenjenoj vrijednosti </w:t>
            </w:r>
            <w:r w:rsidR="001B62C6" w:rsidRPr="006D418C">
              <w:rPr>
                <w:rFonts w:ascii="Times New Roman" w:hAnsi="Times New Roman" w:cs="Times New Roman"/>
              </w:rPr>
              <w:t xml:space="preserve">predmeta </w:t>
            </w:r>
            <w:r w:rsidR="00A72911" w:rsidRPr="006D418C">
              <w:rPr>
                <w:rFonts w:ascii="Times New Roman" w:hAnsi="Times New Roman" w:cs="Times New Roman"/>
              </w:rPr>
              <w:t>nabave</w:t>
            </w:r>
            <w:r w:rsidR="008A2214" w:rsidRPr="006D418C">
              <w:rPr>
                <w:rFonts w:ascii="Times New Roman" w:hAnsi="Times New Roman" w:cs="Times New Roman"/>
              </w:rPr>
              <w:t xml:space="preserve"> na razini projekta</w:t>
            </w:r>
            <w:r w:rsidR="00A72911" w:rsidRPr="006D418C">
              <w:rPr>
                <w:rFonts w:ascii="Times New Roman" w:hAnsi="Times New Roman" w:cs="Times New Roman"/>
              </w:rPr>
              <w:t xml:space="preserve"> </w:t>
            </w:r>
            <w:r w:rsidR="008A2214" w:rsidRPr="006D418C">
              <w:rPr>
                <w:rFonts w:ascii="Times New Roman" w:hAnsi="Times New Roman" w:cs="Times New Roman"/>
              </w:rPr>
              <w:t>provede</w:t>
            </w:r>
            <w:r w:rsidR="00A72911" w:rsidRPr="006D418C">
              <w:rPr>
                <w:rFonts w:ascii="Times New Roman" w:hAnsi="Times New Roman" w:cs="Times New Roman"/>
              </w:rPr>
              <w:t xml:space="preserve"> odgovarajući postupak javne nabave</w:t>
            </w:r>
            <w:r w:rsidR="001B62C6" w:rsidRPr="006D418C">
              <w:rPr>
                <w:rFonts w:ascii="Times New Roman" w:hAnsi="Times New Roman" w:cs="Times New Roman"/>
              </w:rPr>
              <w:t xml:space="preserve"> za svaku nabavu istog predmeta nabave</w:t>
            </w:r>
            <w:r w:rsidR="00A72911" w:rsidRPr="006D418C">
              <w:rPr>
                <w:rFonts w:ascii="Times New Roman" w:hAnsi="Times New Roman" w:cs="Times New Roman"/>
              </w:rPr>
              <w:t xml:space="preserve">, poštujući odredbe Zakona o javnoj nabavi, odnosno Pravila o provedbi postupaka nabava za </w:t>
            </w:r>
            <w:proofErr w:type="spellStart"/>
            <w:r w:rsidR="00A72911" w:rsidRPr="006D418C">
              <w:rPr>
                <w:rFonts w:ascii="Times New Roman" w:hAnsi="Times New Roman" w:cs="Times New Roman"/>
              </w:rPr>
              <w:t>neobveznike</w:t>
            </w:r>
            <w:proofErr w:type="spellEnd"/>
            <w:r w:rsidR="00A72911" w:rsidRPr="006D418C">
              <w:rPr>
                <w:rFonts w:ascii="Times New Roman" w:hAnsi="Times New Roman" w:cs="Times New Roman"/>
              </w:rPr>
              <w:t xml:space="preserve"> Zakona o javnoj nabavi.</w:t>
            </w:r>
          </w:p>
        </w:tc>
      </w:tr>
      <w:tr w:rsidR="00406499" w:rsidRPr="007C732E" w14:paraId="409910FE" w14:textId="77777777" w:rsidTr="1476CC11">
        <w:tblPrEx>
          <w:jc w:val="left"/>
        </w:tblPrEx>
        <w:trPr>
          <w:trHeight w:val="699"/>
        </w:trPr>
        <w:tc>
          <w:tcPr>
            <w:tcW w:w="704" w:type="dxa"/>
            <w:shd w:val="clear" w:color="auto" w:fill="FBE4D5" w:themeFill="accent2" w:themeFillTint="33"/>
            <w:vAlign w:val="center"/>
          </w:tcPr>
          <w:p w14:paraId="789F38C2" w14:textId="77777777" w:rsidR="00406499" w:rsidRPr="007C732E" w:rsidRDefault="00406499"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16F85820" w14:textId="08959716" w:rsidR="00E333E6"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50598A22" w14:textId="250AB28A" w:rsidR="00E333E6"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16151145" w14:textId="7A6AB53D" w:rsidR="00E333E6"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2.1. SPECIFIČNI CILJEVI PDP-A S CILJNIM SKUPINAMA I POKAZATELJIMA</w:t>
            </w:r>
          </w:p>
          <w:p w14:paraId="0F5164EA" w14:textId="2955DE44" w:rsidR="00406499"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2.2. DOKAZIVANJE CILJNE SKUPINE</w:t>
            </w:r>
          </w:p>
        </w:tc>
      </w:tr>
      <w:tr w:rsidR="00406499" w:rsidRPr="007C732E" w14:paraId="3D10B4BD" w14:textId="77777777" w:rsidTr="1476CC11">
        <w:tblPrEx>
          <w:jc w:val="left"/>
        </w:tblPrEx>
        <w:trPr>
          <w:trHeight w:val="699"/>
        </w:trPr>
        <w:tc>
          <w:tcPr>
            <w:tcW w:w="704" w:type="dxa"/>
            <w:shd w:val="clear" w:color="auto" w:fill="FFFFFF" w:themeFill="background1"/>
            <w:vAlign w:val="center"/>
          </w:tcPr>
          <w:p w14:paraId="36679302" w14:textId="33176052" w:rsidR="00406499" w:rsidRPr="007C732E" w:rsidRDefault="00830FB6"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9</w:t>
            </w:r>
            <w:r w:rsidR="00426615" w:rsidRPr="007C732E">
              <w:rPr>
                <w:rFonts w:ascii="Times New Roman" w:hAnsi="Times New Roman" w:cs="Times New Roman"/>
                <w:b/>
                <w:bCs/>
              </w:rPr>
              <w:t>3</w:t>
            </w:r>
            <w:r w:rsidRPr="007C732E">
              <w:rPr>
                <w:rFonts w:ascii="Times New Roman" w:hAnsi="Times New Roman" w:cs="Times New Roman"/>
                <w:b/>
                <w:bCs/>
              </w:rPr>
              <w:t>.</w:t>
            </w:r>
          </w:p>
        </w:tc>
        <w:tc>
          <w:tcPr>
            <w:tcW w:w="8358" w:type="dxa"/>
            <w:shd w:val="clear" w:color="auto" w:fill="FFFFFF" w:themeFill="background1"/>
            <w:vAlign w:val="center"/>
          </w:tcPr>
          <w:p w14:paraId="69C18762" w14:textId="77777777" w:rsidR="00406499" w:rsidRPr="007C732E" w:rsidRDefault="0040649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2EBBF195" w14:textId="49CF1C1A" w:rsidR="00406499" w:rsidRPr="007C732E" w:rsidRDefault="00406499"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 xml:space="preserve">Raseljene osobe iz Ukrajine, pripadnici ciljnih skupina, mogu li biti korisnici </w:t>
            </w:r>
            <w:r w:rsidR="00C11836">
              <w:rPr>
                <w:rFonts w:ascii="Times New Roman" w:hAnsi="Times New Roman" w:cs="Times New Roman"/>
              </w:rPr>
              <w:t xml:space="preserve">s </w:t>
            </w:r>
            <w:r w:rsidRPr="007C732E">
              <w:rPr>
                <w:rFonts w:ascii="Times New Roman" w:hAnsi="Times New Roman" w:cs="Times New Roman"/>
              </w:rPr>
              <w:t xml:space="preserve">obzirom </w:t>
            </w:r>
            <w:r w:rsidR="00C11836">
              <w:rPr>
                <w:rFonts w:ascii="Times New Roman" w:hAnsi="Times New Roman" w:cs="Times New Roman"/>
              </w:rPr>
              <w:t xml:space="preserve">na to </w:t>
            </w:r>
            <w:r w:rsidRPr="007C732E">
              <w:rPr>
                <w:rFonts w:ascii="Times New Roman" w:hAnsi="Times New Roman" w:cs="Times New Roman"/>
              </w:rPr>
              <w:t>da su građani EU i imaju status privremene zaštite</w:t>
            </w:r>
            <w:r w:rsidR="00607E84" w:rsidRPr="007C732E">
              <w:rPr>
                <w:rFonts w:ascii="Times New Roman" w:hAnsi="Times New Roman" w:cs="Times New Roman"/>
              </w:rPr>
              <w:t>.</w:t>
            </w:r>
          </w:p>
          <w:p w14:paraId="42789C76" w14:textId="77777777" w:rsidR="00406499" w:rsidRPr="007C732E" w:rsidRDefault="0040649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3E7F84A6" w14:textId="03EF48AD" w:rsidR="00607E84" w:rsidRPr="007C732E" w:rsidRDefault="00607E84" w:rsidP="00C11836">
            <w:pPr>
              <w:spacing w:beforeLines="40" w:before="96" w:afterLines="40" w:after="96" w:line="240" w:lineRule="auto"/>
              <w:rPr>
                <w:rFonts w:ascii="Times New Roman" w:eastAsia="Aptos" w:hAnsi="Times New Roman" w:cs="Times New Roman"/>
                <w:kern w:val="0"/>
                <w:lang w:eastAsia="hr-HR"/>
                <w14:ligatures w14:val="none"/>
              </w:rPr>
            </w:pPr>
            <w:r w:rsidRPr="007C732E">
              <w:rPr>
                <w:rFonts w:ascii="Times New Roman" w:eastAsia="Aptos" w:hAnsi="Times New Roman" w:cs="Times New Roman"/>
                <w:kern w:val="0"/>
                <w:lang w:eastAsia="hr-HR"/>
                <w14:ligatures w14:val="none"/>
              </w:rPr>
              <w:t xml:space="preserve">Aktivnosti projekta se moraju provoditi na području Republike Hrvatske odnosno za korist ciljnih skupina sa sjedištem/prebivalištem ili boravištem na području Republike Hrvatske. U projektnim aktivnostima mogu sudjelovati osobe za koje </w:t>
            </w:r>
            <w:r w:rsidR="001B33B8">
              <w:rPr>
                <w:rFonts w:ascii="Times New Roman" w:eastAsia="Aptos" w:hAnsi="Times New Roman" w:cs="Times New Roman"/>
                <w:kern w:val="0"/>
                <w:lang w:eastAsia="hr-HR"/>
                <w14:ligatures w14:val="none"/>
              </w:rPr>
              <w:t>k</w:t>
            </w:r>
            <w:r w:rsidRPr="007C732E">
              <w:rPr>
                <w:rFonts w:ascii="Times New Roman" w:eastAsia="Aptos" w:hAnsi="Times New Roman" w:cs="Times New Roman"/>
                <w:kern w:val="0"/>
                <w:lang w:eastAsia="hr-HR"/>
                <w14:ligatures w14:val="none"/>
              </w:rPr>
              <w:t xml:space="preserve">orisnik prikupi dokumentaciju navedenu u točki 2.2 </w:t>
            </w:r>
            <w:proofErr w:type="spellStart"/>
            <w:r w:rsidRPr="007C732E">
              <w:rPr>
                <w:rFonts w:ascii="Times New Roman" w:eastAsia="Aptos" w:hAnsi="Times New Roman" w:cs="Times New Roman"/>
                <w:kern w:val="0"/>
                <w:lang w:eastAsia="hr-HR"/>
                <w14:ligatures w14:val="none"/>
              </w:rPr>
              <w:t>UzP</w:t>
            </w:r>
            <w:proofErr w:type="spellEnd"/>
            <w:r w:rsidRPr="007C732E">
              <w:rPr>
                <w:rFonts w:ascii="Times New Roman" w:eastAsia="Aptos" w:hAnsi="Times New Roman" w:cs="Times New Roman"/>
                <w:kern w:val="0"/>
                <w:lang w:eastAsia="hr-HR"/>
                <w14:ligatures w14:val="none"/>
              </w:rPr>
              <w:t xml:space="preserve">-a. </w:t>
            </w:r>
          </w:p>
        </w:tc>
      </w:tr>
      <w:tr w:rsidR="00406499" w:rsidRPr="007C732E" w14:paraId="73137C0E" w14:textId="77777777" w:rsidTr="1476CC11">
        <w:tblPrEx>
          <w:jc w:val="left"/>
        </w:tblPrEx>
        <w:trPr>
          <w:trHeight w:val="699"/>
        </w:trPr>
        <w:tc>
          <w:tcPr>
            <w:tcW w:w="704" w:type="dxa"/>
            <w:shd w:val="clear" w:color="auto" w:fill="FBE4D5" w:themeFill="accent2" w:themeFillTint="33"/>
            <w:vAlign w:val="center"/>
          </w:tcPr>
          <w:p w14:paraId="5A4C0BD8" w14:textId="77777777" w:rsidR="00406499" w:rsidRPr="007C732E" w:rsidRDefault="00406499" w:rsidP="00C11836">
            <w:pPr>
              <w:spacing w:beforeLines="40" w:before="96" w:afterLines="40" w:after="96" w:line="240" w:lineRule="auto"/>
              <w:jc w:val="center"/>
              <w:rPr>
                <w:rFonts w:ascii="Times New Roman" w:hAnsi="Times New Roman" w:cs="Times New Roman"/>
                <w:b/>
                <w:bCs/>
              </w:rPr>
            </w:pPr>
          </w:p>
        </w:tc>
        <w:tc>
          <w:tcPr>
            <w:tcW w:w="8358" w:type="dxa"/>
            <w:shd w:val="clear" w:color="auto" w:fill="FBE4D5" w:themeFill="accent2" w:themeFillTint="33"/>
            <w:vAlign w:val="center"/>
          </w:tcPr>
          <w:p w14:paraId="73118098" w14:textId="07F4918E" w:rsidR="00E333E6"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017F4F38" w14:textId="7C4F5B6A" w:rsidR="00E333E6"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0C0EBE89" w14:textId="54C95830" w:rsidR="00E333E6"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2.1. SPECIFIČNI CILJEVI PDP-A S CILJNIM SKUPINAMA I POKAZATELJIMA</w:t>
            </w:r>
          </w:p>
          <w:p w14:paraId="326F4E16" w14:textId="7B0A1DF3" w:rsidR="00406499"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2.2. DOKAZIVANJE CILJNE SKUPINE</w:t>
            </w:r>
          </w:p>
        </w:tc>
      </w:tr>
      <w:tr w:rsidR="00406499" w:rsidRPr="007C732E" w14:paraId="659E14E3" w14:textId="77777777" w:rsidTr="1476CC11">
        <w:tblPrEx>
          <w:jc w:val="left"/>
        </w:tblPrEx>
        <w:trPr>
          <w:trHeight w:val="699"/>
        </w:trPr>
        <w:tc>
          <w:tcPr>
            <w:tcW w:w="704" w:type="dxa"/>
            <w:shd w:val="clear" w:color="auto" w:fill="FFFFFF" w:themeFill="background1"/>
            <w:vAlign w:val="center"/>
          </w:tcPr>
          <w:p w14:paraId="59FFCEEE" w14:textId="2A858DC3" w:rsidR="00406499" w:rsidRPr="007C732E" w:rsidRDefault="00830FB6"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9</w:t>
            </w:r>
            <w:r w:rsidR="00426615" w:rsidRPr="007C732E">
              <w:rPr>
                <w:rFonts w:ascii="Times New Roman" w:hAnsi="Times New Roman" w:cs="Times New Roman"/>
                <w:b/>
                <w:bCs/>
              </w:rPr>
              <w:t>4</w:t>
            </w:r>
            <w:r w:rsidRPr="007C732E">
              <w:rPr>
                <w:rFonts w:ascii="Times New Roman" w:hAnsi="Times New Roman" w:cs="Times New Roman"/>
                <w:b/>
                <w:bCs/>
              </w:rPr>
              <w:t>.</w:t>
            </w:r>
          </w:p>
        </w:tc>
        <w:tc>
          <w:tcPr>
            <w:tcW w:w="8358" w:type="dxa"/>
            <w:shd w:val="clear" w:color="auto" w:fill="FFFFFF" w:themeFill="background1"/>
            <w:vAlign w:val="center"/>
          </w:tcPr>
          <w:p w14:paraId="7E41B2E4" w14:textId="77777777" w:rsidR="00406499" w:rsidRPr="007C732E" w:rsidRDefault="0040649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6B4F488D" w14:textId="243C15ED" w:rsidR="00406499" w:rsidRPr="007C732E" w:rsidRDefault="003148FF" w:rsidP="00C11836">
            <w:pPr>
              <w:spacing w:beforeLines="40" w:before="96" w:afterLines="40" w:after="96" w:line="240" w:lineRule="auto"/>
              <w:rPr>
                <w:rFonts w:ascii="Times New Roman" w:hAnsi="Times New Roman" w:cs="Times New Roman"/>
              </w:rPr>
            </w:pPr>
            <w:r>
              <w:rPr>
                <w:rFonts w:ascii="Times New Roman" w:hAnsi="Times New Roman" w:cs="Times New Roman"/>
              </w:rPr>
              <w:t>U</w:t>
            </w:r>
            <w:r w:rsidR="00406499" w:rsidRPr="007C732E">
              <w:rPr>
                <w:rFonts w:ascii="Times New Roman" w:hAnsi="Times New Roman" w:cs="Times New Roman"/>
              </w:rPr>
              <w:t>braja</w:t>
            </w:r>
            <w:r>
              <w:rPr>
                <w:rFonts w:ascii="Times New Roman" w:hAnsi="Times New Roman" w:cs="Times New Roman"/>
              </w:rPr>
              <w:t>ju</w:t>
            </w:r>
            <w:r w:rsidR="00406499" w:rsidRPr="007C732E">
              <w:rPr>
                <w:rFonts w:ascii="Times New Roman" w:hAnsi="Times New Roman" w:cs="Times New Roman"/>
              </w:rPr>
              <w:t xml:space="preserve"> </w:t>
            </w:r>
            <w:r>
              <w:rPr>
                <w:rFonts w:ascii="Times New Roman" w:hAnsi="Times New Roman" w:cs="Times New Roman"/>
              </w:rPr>
              <w:t xml:space="preserve">li se u </w:t>
            </w:r>
            <w:r w:rsidR="00406499" w:rsidRPr="007C732E">
              <w:rPr>
                <w:rFonts w:ascii="Times New Roman" w:hAnsi="Times New Roman" w:cs="Times New Roman"/>
              </w:rPr>
              <w:t xml:space="preserve">broj educiranih stručnjaka, zaposlenici kod partnera koji je također </w:t>
            </w:r>
            <w:r w:rsidR="006D418C">
              <w:rPr>
                <w:rFonts w:ascii="Times New Roman" w:hAnsi="Times New Roman" w:cs="Times New Roman"/>
              </w:rPr>
              <w:t>u</w:t>
            </w:r>
            <w:r w:rsidR="00406499" w:rsidRPr="007C732E">
              <w:rPr>
                <w:rFonts w:ascii="Times New Roman" w:hAnsi="Times New Roman" w:cs="Times New Roman"/>
              </w:rPr>
              <w:t>stanova?</w:t>
            </w:r>
          </w:p>
          <w:p w14:paraId="5B9F34AB" w14:textId="77777777" w:rsidR="00406499" w:rsidRPr="007C732E" w:rsidRDefault="0040649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45B2561B" w14:textId="0A6CAC4C" w:rsidR="00406499" w:rsidRPr="007C732E" w:rsidRDefault="00607E84"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U doprinos pokazateljima specifičnog cilja 2 ne ubrajaju se stručnjaci koji su zaposlenici partnera.</w:t>
            </w:r>
          </w:p>
        </w:tc>
      </w:tr>
      <w:tr w:rsidR="00406499" w:rsidRPr="007C732E" w14:paraId="7E35E5E5" w14:textId="77777777" w:rsidTr="1476CC11">
        <w:tblPrEx>
          <w:jc w:val="left"/>
        </w:tblPrEx>
        <w:trPr>
          <w:trHeight w:val="411"/>
        </w:trPr>
        <w:tc>
          <w:tcPr>
            <w:tcW w:w="704" w:type="dxa"/>
            <w:shd w:val="clear" w:color="auto" w:fill="FBE4D5" w:themeFill="accent2" w:themeFillTint="33"/>
            <w:vAlign w:val="center"/>
          </w:tcPr>
          <w:p w14:paraId="7C942273" w14:textId="77777777" w:rsidR="00406499" w:rsidRPr="007C732E" w:rsidRDefault="00406499" w:rsidP="00C11836">
            <w:pPr>
              <w:spacing w:beforeLines="40" w:before="96" w:afterLines="40" w:after="96" w:line="240" w:lineRule="auto"/>
              <w:jc w:val="both"/>
              <w:rPr>
                <w:rFonts w:ascii="Times New Roman" w:hAnsi="Times New Roman" w:cs="Times New Roman"/>
                <w:b/>
                <w:bCs/>
              </w:rPr>
            </w:pPr>
          </w:p>
        </w:tc>
        <w:tc>
          <w:tcPr>
            <w:tcW w:w="8358" w:type="dxa"/>
            <w:shd w:val="clear" w:color="auto" w:fill="FBE4D5" w:themeFill="accent2" w:themeFillTint="33"/>
            <w:vAlign w:val="center"/>
          </w:tcPr>
          <w:p w14:paraId="00C10B32" w14:textId="3AF0B360" w:rsidR="00E333E6"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UPUTE ZA PRIJAVITELJE</w:t>
            </w:r>
          </w:p>
          <w:p w14:paraId="08D71C9A" w14:textId="05246BA9" w:rsidR="00E333E6"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 PRAVILA PDP-A</w:t>
            </w:r>
          </w:p>
          <w:p w14:paraId="585DF1C6" w14:textId="4DFB8FB4" w:rsidR="006D418C"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2.1. SPECIFIČNI CILJEVI PDP-A S CILJNIM SKUPINAMA I POKAZATELJIMA</w:t>
            </w:r>
          </w:p>
          <w:p w14:paraId="59FA9BBF" w14:textId="5A4AFC98" w:rsidR="00406499" w:rsidRPr="00DF7D60" w:rsidRDefault="007112EC" w:rsidP="00C11836">
            <w:pPr>
              <w:spacing w:beforeLines="40" w:before="96" w:afterLines="40" w:after="96" w:line="240" w:lineRule="auto"/>
              <w:rPr>
                <w:rFonts w:ascii="Times New Roman" w:hAnsi="Times New Roman" w:cs="Times New Roman"/>
                <w:b/>
                <w:bCs/>
                <w:sz w:val="20"/>
                <w:szCs w:val="20"/>
              </w:rPr>
            </w:pPr>
            <w:r w:rsidRPr="007112EC">
              <w:rPr>
                <w:rFonts w:ascii="Times New Roman" w:hAnsi="Times New Roman" w:cs="Times New Roman"/>
                <w:b/>
                <w:bCs/>
                <w:sz w:val="20"/>
                <w:szCs w:val="20"/>
              </w:rPr>
              <w:t>2.5.</w:t>
            </w:r>
            <w:r w:rsidRPr="007112EC">
              <w:rPr>
                <w:rFonts w:ascii="Times New Roman" w:hAnsi="Times New Roman" w:cs="Times New Roman"/>
                <w:sz w:val="20"/>
                <w:szCs w:val="20"/>
              </w:rPr>
              <w:t xml:space="preserve"> </w:t>
            </w:r>
            <w:r w:rsidRPr="007112EC">
              <w:rPr>
                <w:rFonts w:ascii="Times New Roman" w:hAnsi="Times New Roman" w:cs="Times New Roman"/>
                <w:b/>
                <w:bCs/>
                <w:sz w:val="20"/>
                <w:szCs w:val="20"/>
              </w:rPr>
              <w:t>PRIHVATLJIVE PROJEKTNE AKTIVNOSTI I MJERLJIVI ISHODI</w:t>
            </w:r>
          </w:p>
        </w:tc>
      </w:tr>
      <w:tr w:rsidR="00406499" w:rsidRPr="007C732E" w14:paraId="78AB73F2" w14:textId="77777777" w:rsidTr="00C44D1F">
        <w:tblPrEx>
          <w:jc w:val="left"/>
        </w:tblPrEx>
        <w:trPr>
          <w:trHeight w:val="3130"/>
        </w:trPr>
        <w:tc>
          <w:tcPr>
            <w:tcW w:w="704" w:type="dxa"/>
            <w:shd w:val="clear" w:color="auto" w:fill="FFFFFF" w:themeFill="background1"/>
            <w:vAlign w:val="center"/>
          </w:tcPr>
          <w:p w14:paraId="2B8744D9" w14:textId="638C6C5C" w:rsidR="00406499" w:rsidRPr="007C732E" w:rsidRDefault="00830FB6" w:rsidP="00C11836">
            <w:pPr>
              <w:spacing w:beforeLines="40" w:before="96" w:afterLines="40" w:after="96" w:line="240" w:lineRule="auto"/>
              <w:jc w:val="center"/>
              <w:rPr>
                <w:rFonts w:ascii="Times New Roman" w:hAnsi="Times New Roman" w:cs="Times New Roman"/>
                <w:b/>
                <w:bCs/>
              </w:rPr>
            </w:pPr>
            <w:r w:rsidRPr="007C732E">
              <w:rPr>
                <w:rFonts w:ascii="Times New Roman" w:hAnsi="Times New Roman" w:cs="Times New Roman"/>
                <w:b/>
                <w:bCs/>
              </w:rPr>
              <w:t>9</w:t>
            </w:r>
            <w:r w:rsidR="00426615" w:rsidRPr="007C732E">
              <w:rPr>
                <w:rFonts w:ascii="Times New Roman" w:hAnsi="Times New Roman" w:cs="Times New Roman"/>
                <w:b/>
                <w:bCs/>
              </w:rPr>
              <w:t>5</w:t>
            </w:r>
            <w:r w:rsidRPr="007C732E">
              <w:rPr>
                <w:rFonts w:ascii="Times New Roman" w:hAnsi="Times New Roman" w:cs="Times New Roman"/>
                <w:b/>
                <w:bCs/>
              </w:rPr>
              <w:t>.</w:t>
            </w:r>
          </w:p>
        </w:tc>
        <w:tc>
          <w:tcPr>
            <w:tcW w:w="8358" w:type="dxa"/>
            <w:shd w:val="clear" w:color="auto" w:fill="FFFFFF" w:themeFill="background1"/>
            <w:vAlign w:val="center"/>
          </w:tcPr>
          <w:p w14:paraId="36BF5EB2" w14:textId="77777777" w:rsidR="00406499" w:rsidRPr="007C732E" w:rsidRDefault="0040649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PITANJE:</w:t>
            </w:r>
          </w:p>
          <w:p w14:paraId="3C2C2C5D" w14:textId="3C9815F1" w:rsidR="00406499" w:rsidRPr="007C732E" w:rsidRDefault="00406499" w:rsidP="00C11836">
            <w:pPr>
              <w:spacing w:beforeLines="40" w:before="96" w:afterLines="40" w:after="96" w:line="240" w:lineRule="auto"/>
              <w:rPr>
                <w:rFonts w:ascii="Times New Roman" w:hAnsi="Times New Roman" w:cs="Times New Roman"/>
              </w:rPr>
            </w:pPr>
            <w:r w:rsidRPr="007C732E">
              <w:rPr>
                <w:rFonts w:ascii="Times New Roman" w:hAnsi="Times New Roman" w:cs="Times New Roman"/>
              </w:rPr>
              <w:t>Ako edukaciju stručnjaka provodi partner, je li ranije iskustvo partnera u području edukacije dovoljno vjerodostojno?</w:t>
            </w:r>
          </w:p>
          <w:p w14:paraId="05AECB79" w14:textId="77777777" w:rsidR="00406499" w:rsidRPr="007C732E" w:rsidRDefault="00406499" w:rsidP="00C11836">
            <w:pPr>
              <w:spacing w:beforeLines="40" w:before="96" w:afterLines="40" w:after="96" w:line="240" w:lineRule="auto"/>
              <w:rPr>
                <w:rFonts w:ascii="Times New Roman" w:hAnsi="Times New Roman" w:cs="Times New Roman"/>
                <w:b/>
                <w:bCs/>
              </w:rPr>
            </w:pPr>
            <w:r w:rsidRPr="007C732E">
              <w:rPr>
                <w:rFonts w:ascii="Times New Roman" w:hAnsi="Times New Roman" w:cs="Times New Roman"/>
                <w:b/>
                <w:bCs/>
              </w:rPr>
              <w:t>ODGOVOR:</w:t>
            </w:r>
          </w:p>
          <w:p w14:paraId="4C4BC442" w14:textId="77777777" w:rsidR="00607E84" w:rsidRPr="006D418C" w:rsidRDefault="00607E84" w:rsidP="00C11836">
            <w:pPr>
              <w:spacing w:beforeLines="40" w:before="96" w:afterLines="40" w:after="96" w:line="240" w:lineRule="auto"/>
              <w:rPr>
                <w:rFonts w:ascii="Times New Roman" w:hAnsi="Times New Roman" w:cs="Times New Roman"/>
              </w:rPr>
            </w:pPr>
            <w:r w:rsidRPr="006D418C">
              <w:rPr>
                <w:rFonts w:ascii="Times New Roman" w:hAnsi="Times New Roman" w:cs="Times New Roman"/>
              </w:rPr>
              <w:t xml:space="preserve">Aktivnost stručnog usavršavanja mora biti organizirana tako da se njenom provedbom ostvari korist za ciljanu skupinu stručnjaci – zaposlenici ustanova u kulturi, kako je pojašnjeno u točki 2.1 </w:t>
            </w:r>
            <w:proofErr w:type="spellStart"/>
            <w:r w:rsidRPr="006D418C">
              <w:rPr>
                <w:rFonts w:ascii="Times New Roman" w:hAnsi="Times New Roman" w:cs="Times New Roman"/>
              </w:rPr>
              <w:t>UzP</w:t>
            </w:r>
            <w:proofErr w:type="spellEnd"/>
            <w:r w:rsidRPr="006D418C">
              <w:rPr>
                <w:rFonts w:ascii="Times New Roman" w:hAnsi="Times New Roman" w:cs="Times New Roman"/>
              </w:rPr>
              <w:t>-a. Navedeno je potrebno opisati i obrazložiti u Prijavnom obrascu.</w:t>
            </w:r>
          </w:p>
          <w:p w14:paraId="7F68F5D2" w14:textId="0DC3D105" w:rsidR="00406499" w:rsidRPr="007C732E" w:rsidRDefault="00607E84" w:rsidP="00C11836">
            <w:pPr>
              <w:spacing w:beforeLines="40" w:before="96" w:afterLines="40" w:after="96" w:line="240" w:lineRule="auto"/>
              <w:rPr>
                <w:rFonts w:ascii="Times New Roman" w:eastAsia="Aptos" w:hAnsi="Times New Roman" w:cs="Times New Roman"/>
                <w:kern w:val="0"/>
                <w:lang w:eastAsia="hr-HR"/>
                <w14:ligatures w14:val="none"/>
              </w:rPr>
            </w:pPr>
            <w:r w:rsidRPr="006D418C">
              <w:rPr>
                <w:rFonts w:ascii="Times New Roman" w:hAnsi="Times New Roman" w:cs="Times New Roman"/>
              </w:rPr>
              <w:t xml:space="preserve">Svi uvjeti prihvatljivosti aktivnosti/troškova/partnera navedeni su u natječajnoj dokumentaciji odnosno odgovarajućim poglavljima </w:t>
            </w:r>
            <w:proofErr w:type="spellStart"/>
            <w:r w:rsidRPr="006D418C">
              <w:rPr>
                <w:rFonts w:ascii="Times New Roman" w:hAnsi="Times New Roman" w:cs="Times New Roman"/>
              </w:rPr>
              <w:t>UzP</w:t>
            </w:r>
            <w:proofErr w:type="spellEnd"/>
            <w:r w:rsidRPr="006D418C">
              <w:rPr>
                <w:rFonts w:ascii="Times New Roman" w:hAnsi="Times New Roman" w:cs="Times New Roman"/>
              </w:rPr>
              <w:t xml:space="preserve">-a. </w:t>
            </w:r>
          </w:p>
        </w:tc>
      </w:tr>
    </w:tbl>
    <w:p w14:paraId="6D40F001" w14:textId="77777777" w:rsidR="008561A1" w:rsidRPr="007C732E" w:rsidRDefault="008561A1" w:rsidP="00A41E82">
      <w:pPr>
        <w:spacing w:beforeLines="40" w:before="96" w:afterLines="40" w:after="96" w:line="240" w:lineRule="auto"/>
        <w:rPr>
          <w:rFonts w:ascii="Times New Roman" w:hAnsi="Times New Roman" w:cs="Times New Roman"/>
        </w:rPr>
      </w:pPr>
    </w:p>
    <w:sectPr w:rsidR="008561A1" w:rsidRPr="007C73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93CF5"/>
    <w:multiLevelType w:val="hybridMultilevel"/>
    <w:tmpl w:val="6A92DE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47E4071"/>
    <w:multiLevelType w:val="hybridMultilevel"/>
    <w:tmpl w:val="CA2A6140"/>
    <w:lvl w:ilvl="0" w:tplc="81BED650">
      <w:start w:val="2021"/>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E147EC5"/>
    <w:multiLevelType w:val="hybridMultilevel"/>
    <w:tmpl w:val="77BE53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50B2206"/>
    <w:multiLevelType w:val="hybridMultilevel"/>
    <w:tmpl w:val="ECEA642A"/>
    <w:lvl w:ilvl="0" w:tplc="81BED650">
      <w:start w:val="2021"/>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44C3318"/>
    <w:multiLevelType w:val="hybridMultilevel"/>
    <w:tmpl w:val="B9C6872E"/>
    <w:lvl w:ilvl="0" w:tplc="81BED650">
      <w:start w:val="2021"/>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A606265"/>
    <w:multiLevelType w:val="hybridMultilevel"/>
    <w:tmpl w:val="1A104F90"/>
    <w:lvl w:ilvl="0" w:tplc="81BED650">
      <w:start w:val="2021"/>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39159264">
    <w:abstractNumId w:val="0"/>
  </w:num>
  <w:num w:numId="2" w16cid:durableId="332611095">
    <w:abstractNumId w:val="2"/>
  </w:num>
  <w:num w:numId="3" w16cid:durableId="401105771">
    <w:abstractNumId w:val="4"/>
  </w:num>
  <w:num w:numId="4" w16cid:durableId="466432585">
    <w:abstractNumId w:val="5"/>
  </w:num>
  <w:num w:numId="5" w16cid:durableId="2068793006">
    <w:abstractNumId w:val="3"/>
  </w:num>
  <w:num w:numId="6" w16cid:durableId="1392465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4B"/>
    <w:rsid w:val="00012079"/>
    <w:rsid w:val="00017ED9"/>
    <w:rsid w:val="00021624"/>
    <w:rsid w:val="000224BD"/>
    <w:rsid w:val="00022594"/>
    <w:rsid w:val="00023E94"/>
    <w:rsid w:val="000247AE"/>
    <w:rsid w:val="0002574C"/>
    <w:rsid w:val="0002639B"/>
    <w:rsid w:val="000306AC"/>
    <w:rsid w:val="00031EEA"/>
    <w:rsid w:val="000355C8"/>
    <w:rsid w:val="00040041"/>
    <w:rsid w:val="000419B2"/>
    <w:rsid w:val="00046027"/>
    <w:rsid w:val="00047935"/>
    <w:rsid w:val="00050BF1"/>
    <w:rsid w:val="00052B4B"/>
    <w:rsid w:val="0006041F"/>
    <w:rsid w:val="00061488"/>
    <w:rsid w:val="00062362"/>
    <w:rsid w:val="000641FA"/>
    <w:rsid w:val="0006446C"/>
    <w:rsid w:val="00067511"/>
    <w:rsid w:val="00070560"/>
    <w:rsid w:val="00076DBD"/>
    <w:rsid w:val="00081ED1"/>
    <w:rsid w:val="00082B05"/>
    <w:rsid w:val="00083E98"/>
    <w:rsid w:val="00083EBF"/>
    <w:rsid w:val="000860D0"/>
    <w:rsid w:val="000866AE"/>
    <w:rsid w:val="0009557E"/>
    <w:rsid w:val="00095E19"/>
    <w:rsid w:val="00096F20"/>
    <w:rsid w:val="000978C4"/>
    <w:rsid w:val="000A1407"/>
    <w:rsid w:val="000A2600"/>
    <w:rsid w:val="000A422C"/>
    <w:rsid w:val="000A4E53"/>
    <w:rsid w:val="000A5DCC"/>
    <w:rsid w:val="000B19D7"/>
    <w:rsid w:val="000B2FCC"/>
    <w:rsid w:val="000B4B5A"/>
    <w:rsid w:val="000B5719"/>
    <w:rsid w:val="000B6672"/>
    <w:rsid w:val="000C0064"/>
    <w:rsid w:val="000C23AC"/>
    <w:rsid w:val="000C3EB3"/>
    <w:rsid w:val="000C6AF6"/>
    <w:rsid w:val="000D2C10"/>
    <w:rsid w:val="000D3FC5"/>
    <w:rsid w:val="000E5567"/>
    <w:rsid w:val="000E58F0"/>
    <w:rsid w:val="000E5B3D"/>
    <w:rsid w:val="000E7136"/>
    <w:rsid w:val="000F4262"/>
    <w:rsid w:val="00106324"/>
    <w:rsid w:val="00106ABD"/>
    <w:rsid w:val="0012207F"/>
    <w:rsid w:val="00123083"/>
    <w:rsid w:val="00123F82"/>
    <w:rsid w:val="001253F3"/>
    <w:rsid w:val="00127844"/>
    <w:rsid w:val="00132045"/>
    <w:rsid w:val="00134371"/>
    <w:rsid w:val="0013516C"/>
    <w:rsid w:val="00137003"/>
    <w:rsid w:val="0013761D"/>
    <w:rsid w:val="001420A4"/>
    <w:rsid w:val="00144A59"/>
    <w:rsid w:val="00144EEB"/>
    <w:rsid w:val="00145E73"/>
    <w:rsid w:val="00151A20"/>
    <w:rsid w:val="0015381D"/>
    <w:rsid w:val="001543F0"/>
    <w:rsid w:val="00160A14"/>
    <w:rsid w:val="00161733"/>
    <w:rsid w:val="00162457"/>
    <w:rsid w:val="0016254B"/>
    <w:rsid w:val="00162DFB"/>
    <w:rsid w:val="00162E85"/>
    <w:rsid w:val="00163122"/>
    <w:rsid w:val="00163AC0"/>
    <w:rsid w:val="00166DD9"/>
    <w:rsid w:val="00170BD1"/>
    <w:rsid w:val="00171637"/>
    <w:rsid w:val="001768B7"/>
    <w:rsid w:val="0017701E"/>
    <w:rsid w:val="00180D49"/>
    <w:rsid w:val="0018120C"/>
    <w:rsid w:val="00185944"/>
    <w:rsid w:val="00187078"/>
    <w:rsid w:val="00187EA6"/>
    <w:rsid w:val="00191004"/>
    <w:rsid w:val="00191443"/>
    <w:rsid w:val="001A75B2"/>
    <w:rsid w:val="001A7D23"/>
    <w:rsid w:val="001B1493"/>
    <w:rsid w:val="001B16B8"/>
    <w:rsid w:val="001B33B8"/>
    <w:rsid w:val="001B3A42"/>
    <w:rsid w:val="001B477F"/>
    <w:rsid w:val="001B62C6"/>
    <w:rsid w:val="001B62D8"/>
    <w:rsid w:val="001C0789"/>
    <w:rsid w:val="001C2DDB"/>
    <w:rsid w:val="001C3578"/>
    <w:rsid w:val="001C584C"/>
    <w:rsid w:val="001C7398"/>
    <w:rsid w:val="001D269A"/>
    <w:rsid w:val="001D373C"/>
    <w:rsid w:val="001D7EF0"/>
    <w:rsid w:val="001E7C01"/>
    <w:rsid w:val="001F0E11"/>
    <w:rsid w:val="001F6A0C"/>
    <w:rsid w:val="00200838"/>
    <w:rsid w:val="0020266B"/>
    <w:rsid w:val="00203C4B"/>
    <w:rsid w:val="00213A23"/>
    <w:rsid w:val="0021508B"/>
    <w:rsid w:val="002200D4"/>
    <w:rsid w:val="002202C2"/>
    <w:rsid w:val="00220D19"/>
    <w:rsid w:val="00221773"/>
    <w:rsid w:val="00224AB0"/>
    <w:rsid w:val="00230FE7"/>
    <w:rsid w:val="00232F3C"/>
    <w:rsid w:val="00243291"/>
    <w:rsid w:val="00255947"/>
    <w:rsid w:val="00261BB2"/>
    <w:rsid w:val="00267920"/>
    <w:rsid w:val="0027119C"/>
    <w:rsid w:val="0027191D"/>
    <w:rsid w:val="00272202"/>
    <w:rsid w:val="0027556B"/>
    <w:rsid w:val="002763B7"/>
    <w:rsid w:val="002764AB"/>
    <w:rsid w:val="00277BF0"/>
    <w:rsid w:val="00281151"/>
    <w:rsid w:val="0028317E"/>
    <w:rsid w:val="00283C16"/>
    <w:rsid w:val="00283FC1"/>
    <w:rsid w:val="002866D1"/>
    <w:rsid w:val="002866D9"/>
    <w:rsid w:val="00286787"/>
    <w:rsid w:val="00287325"/>
    <w:rsid w:val="00287C94"/>
    <w:rsid w:val="002919FF"/>
    <w:rsid w:val="00296800"/>
    <w:rsid w:val="00297F99"/>
    <w:rsid w:val="002A52BD"/>
    <w:rsid w:val="002A75F5"/>
    <w:rsid w:val="002B35D0"/>
    <w:rsid w:val="002B3E36"/>
    <w:rsid w:val="002B48C8"/>
    <w:rsid w:val="002B735C"/>
    <w:rsid w:val="002C33E7"/>
    <w:rsid w:val="002E0208"/>
    <w:rsid w:val="002E3086"/>
    <w:rsid w:val="002E4C88"/>
    <w:rsid w:val="002F2993"/>
    <w:rsid w:val="002F2E7E"/>
    <w:rsid w:val="002F56CA"/>
    <w:rsid w:val="002F6F36"/>
    <w:rsid w:val="003013B2"/>
    <w:rsid w:val="00303F5A"/>
    <w:rsid w:val="00305914"/>
    <w:rsid w:val="00307338"/>
    <w:rsid w:val="00310F7E"/>
    <w:rsid w:val="003148FF"/>
    <w:rsid w:val="00330D5E"/>
    <w:rsid w:val="00334BB0"/>
    <w:rsid w:val="00340128"/>
    <w:rsid w:val="00340247"/>
    <w:rsid w:val="00342EB4"/>
    <w:rsid w:val="00347733"/>
    <w:rsid w:val="003479EA"/>
    <w:rsid w:val="0035230D"/>
    <w:rsid w:val="003550CC"/>
    <w:rsid w:val="00355377"/>
    <w:rsid w:val="0035744B"/>
    <w:rsid w:val="00362449"/>
    <w:rsid w:val="003649F3"/>
    <w:rsid w:val="00364B83"/>
    <w:rsid w:val="00365913"/>
    <w:rsid w:val="00371620"/>
    <w:rsid w:val="00375059"/>
    <w:rsid w:val="00383E72"/>
    <w:rsid w:val="00386AE9"/>
    <w:rsid w:val="00391282"/>
    <w:rsid w:val="00391C33"/>
    <w:rsid w:val="003A79DB"/>
    <w:rsid w:val="003B3814"/>
    <w:rsid w:val="003B6E4E"/>
    <w:rsid w:val="003B785F"/>
    <w:rsid w:val="003B7F03"/>
    <w:rsid w:val="003C08C3"/>
    <w:rsid w:val="003C31E7"/>
    <w:rsid w:val="003C56BF"/>
    <w:rsid w:val="003C6579"/>
    <w:rsid w:val="003C7594"/>
    <w:rsid w:val="003D3147"/>
    <w:rsid w:val="003D5A90"/>
    <w:rsid w:val="003D7FFE"/>
    <w:rsid w:val="003E09C9"/>
    <w:rsid w:val="003F378D"/>
    <w:rsid w:val="00406499"/>
    <w:rsid w:val="00407508"/>
    <w:rsid w:val="00413010"/>
    <w:rsid w:val="004153CE"/>
    <w:rsid w:val="004155F3"/>
    <w:rsid w:val="00417001"/>
    <w:rsid w:val="00426615"/>
    <w:rsid w:val="00426D51"/>
    <w:rsid w:val="00435207"/>
    <w:rsid w:val="00435FA7"/>
    <w:rsid w:val="00436435"/>
    <w:rsid w:val="00437998"/>
    <w:rsid w:val="00441AE1"/>
    <w:rsid w:val="00441F3A"/>
    <w:rsid w:val="00445D55"/>
    <w:rsid w:val="00445F51"/>
    <w:rsid w:val="00447A2B"/>
    <w:rsid w:val="004577EF"/>
    <w:rsid w:val="00460034"/>
    <w:rsid w:val="00460102"/>
    <w:rsid w:val="004613D7"/>
    <w:rsid w:val="00461923"/>
    <w:rsid w:val="00462451"/>
    <w:rsid w:val="004632D0"/>
    <w:rsid w:val="00463E08"/>
    <w:rsid w:val="00465FCD"/>
    <w:rsid w:val="00471327"/>
    <w:rsid w:val="0047165D"/>
    <w:rsid w:val="00472EDA"/>
    <w:rsid w:val="004739D9"/>
    <w:rsid w:val="00482C6A"/>
    <w:rsid w:val="00486434"/>
    <w:rsid w:val="00490333"/>
    <w:rsid w:val="004922AE"/>
    <w:rsid w:val="004947F7"/>
    <w:rsid w:val="004A2A71"/>
    <w:rsid w:val="004B1475"/>
    <w:rsid w:val="004B33DF"/>
    <w:rsid w:val="004C0460"/>
    <w:rsid w:val="004C26AF"/>
    <w:rsid w:val="004C5647"/>
    <w:rsid w:val="004C5BB5"/>
    <w:rsid w:val="004C6088"/>
    <w:rsid w:val="004E2A01"/>
    <w:rsid w:val="004E7139"/>
    <w:rsid w:val="004F6E53"/>
    <w:rsid w:val="004F7525"/>
    <w:rsid w:val="005015D2"/>
    <w:rsid w:val="0050244B"/>
    <w:rsid w:val="00502A18"/>
    <w:rsid w:val="005037CD"/>
    <w:rsid w:val="005179A8"/>
    <w:rsid w:val="00517D5F"/>
    <w:rsid w:val="00520290"/>
    <w:rsid w:val="005205B1"/>
    <w:rsid w:val="00524CB8"/>
    <w:rsid w:val="00525524"/>
    <w:rsid w:val="0053042C"/>
    <w:rsid w:val="00531865"/>
    <w:rsid w:val="00534DFE"/>
    <w:rsid w:val="0055123A"/>
    <w:rsid w:val="0055582B"/>
    <w:rsid w:val="00556FD0"/>
    <w:rsid w:val="00560774"/>
    <w:rsid w:val="00562387"/>
    <w:rsid w:val="00563215"/>
    <w:rsid w:val="00563574"/>
    <w:rsid w:val="005674E6"/>
    <w:rsid w:val="0057373E"/>
    <w:rsid w:val="00574F8A"/>
    <w:rsid w:val="00584840"/>
    <w:rsid w:val="0059186B"/>
    <w:rsid w:val="00594D84"/>
    <w:rsid w:val="0059772A"/>
    <w:rsid w:val="005A2AF7"/>
    <w:rsid w:val="005A6275"/>
    <w:rsid w:val="005B0495"/>
    <w:rsid w:val="005B1F4C"/>
    <w:rsid w:val="005B391B"/>
    <w:rsid w:val="005B510F"/>
    <w:rsid w:val="005C17FF"/>
    <w:rsid w:val="005C2312"/>
    <w:rsid w:val="005C25F5"/>
    <w:rsid w:val="005C411A"/>
    <w:rsid w:val="005C41CB"/>
    <w:rsid w:val="005C4BA0"/>
    <w:rsid w:val="005D09A4"/>
    <w:rsid w:val="005D0EC9"/>
    <w:rsid w:val="005D0F88"/>
    <w:rsid w:val="005D2D3F"/>
    <w:rsid w:val="005D3328"/>
    <w:rsid w:val="005E1A40"/>
    <w:rsid w:val="005E5D9C"/>
    <w:rsid w:val="005E5EF4"/>
    <w:rsid w:val="005F0E5B"/>
    <w:rsid w:val="005F2DD3"/>
    <w:rsid w:val="005F7504"/>
    <w:rsid w:val="00602DB8"/>
    <w:rsid w:val="00605B79"/>
    <w:rsid w:val="006076F6"/>
    <w:rsid w:val="00607E84"/>
    <w:rsid w:val="006121EA"/>
    <w:rsid w:val="0061392A"/>
    <w:rsid w:val="00613D93"/>
    <w:rsid w:val="00613F0C"/>
    <w:rsid w:val="00614327"/>
    <w:rsid w:val="00614FC3"/>
    <w:rsid w:val="006215B9"/>
    <w:rsid w:val="0062305F"/>
    <w:rsid w:val="00624BD5"/>
    <w:rsid w:val="00625EC8"/>
    <w:rsid w:val="00626C51"/>
    <w:rsid w:val="00632EBD"/>
    <w:rsid w:val="0063460B"/>
    <w:rsid w:val="00636353"/>
    <w:rsid w:val="00637068"/>
    <w:rsid w:val="00637B0F"/>
    <w:rsid w:val="006415D8"/>
    <w:rsid w:val="00641FFE"/>
    <w:rsid w:val="006455E0"/>
    <w:rsid w:val="006506EF"/>
    <w:rsid w:val="006510AA"/>
    <w:rsid w:val="0065128D"/>
    <w:rsid w:val="00652CBB"/>
    <w:rsid w:val="006565F6"/>
    <w:rsid w:val="00662294"/>
    <w:rsid w:val="00670316"/>
    <w:rsid w:val="00675688"/>
    <w:rsid w:val="00682149"/>
    <w:rsid w:val="00686237"/>
    <w:rsid w:val="0069503B"/>
    <w:rsid w:val="00696B51"/>
    <w:rsid w:val="006A19C6"/>
    <w:rsid w:val="006A2079"/>
    <w:rsid w:val="006B0EDB"/>
    <w:rsid w:val="006B1192"/>
    <w:rsid w:val="006B17A5"/>
    <w:rsid w:val="006B3FC3"/>
    <w:rsid w:val="006B6702"/>
    <w:rsid w:val="006C493C"/>
    <w:rsid w:val="006D0004"/>
    <w:rsid w:val="006D0278"/>
    <w:rsid w:val="006D418C"/>
    <w:rsid w:val="006D424C"/>
    <w:rsid w:val="006D5A64"/>
    <w:rsid w:val="006D7417"/>
    <w:rsid w:val="006E0686"/>
    <w:rsid w:val="006E3540"/>
    <w:rsid w:val="006E39CD"/>
    <w:rsid w:val="006E71CC"/>
    <w:rsid w:val="006F4E98"/>
    <w:rsid w:val="006F5B85"/>
    <w:rsid w:val="00702D55"/>
    <w:rsid w:val="00704507"/>
    <w:rsid w:val="0070462F"/>
    <w:rsid w:val="00706365"/>
    <w:rsid w:val="00706D01"/>
    <w:rsid w:val="007112EC"/>
    <w:rsid w:val="007147AE"/>
    <w:rsid w:val="007163B7"/>
    <w:rsid w:val="00717D61"/>
    <w:rsid w:val="007229CB"/>
    <w:rsid w:val="00723E2C"/>
    <w:rsid w:val="007277B2"/>
    <w:rsid w:val="00727CE6"/>
    <w:rsid w:val="00727DB9"/>
    <w:rsid w:val="007304BE"/>
    <w:rsid w:val="00731289"/>
    <w:rsid w:val="0073280A"/>
    <w:rsid w:val="00741A3E"/>
    <w:rsid w:val="00743E5C"/>
    <w:rsid w:val="007510E3"/>
    <w:rsid w:val="00751129"/>
    <w:rsid w:val="0075231F"/>
    <w:rsid w:val="00754A59"/>
    <w:rsid w:val="00755526"/>
    <w:rsid w:val="00756FC3"/>
    <w:rsid w:val="007608F0"/>
    <w:rsid w:val="00763874"/>
    <w:rsid w:val="0076451D"/>
    <w:rsid w:val="00764559"/>
    <w:rsid w:val="00777D2D"/>
    <w:rsid w:val="0078214E"/>
    <w:rsid w:val="0078396B"/>
    <w:rsid w:val="00786D7F"/>
    <w:rsid w:val="00790101"/>
    <w:rsid w:val="00790D74"/>
    <w:rsid w:val="00792C07"/>
    <w:rsid w:val="0079466F"/>
    <w:rsid w:val="007A3FB7"/>
    <w:rsid w:val="007B6D94"/>
    <w:rsid w:val="007C31CA"/>
    <w:rsid w:val="007C6A8B"/>
    <w:rsid w:val="007C732E"/>
    <w:rsid w:val="007C7788"/>
    <w:rsid w:val="007D28BA"/>
    <w:rsid w:val="007D3140"/>
    <w:rsid w:val="007D4105"/>
    <w:rsid w:val="007D4971"/>
    <w:rsid w:val="007E0610"/>
    <w:rsid w:val="007E1765"/>
    <w:rsid w:val="007E1F71"/>
    <w:rsid w:val="007E43C8"/>
    <w:rsid w:val="007E5204"/>
    <w:rsid w:val="007F35F1"/>
    <w:rsid w:val="007F4734"/>
    <w:rsid w:val="00800627"/>
    <w:rsid w:val="008034E5"/>
    <w:rsid w:val="00804956"/>
    <w:rsid w:val="00813E1F"/>
    <w:rsid w:val="00816AD5"/>
    <w:rsid w:val="00821DDF"/>
    <w:rsid w:val="00821F1D"/>
    <w:rsid w:val="00823AE3"/>
    <w:rsid w:val="008246FD"/>
    <w:rsid w:val="00826911"/>
    <w:rsid w:val="00830FB6"/>
    <w:rsid w:val="00833C18"/>
    <w:rsid w:val="0083612F"/>
    <w:rsid w:val="00836C99"/>
    <w:rsid w:val="00840011"/>
    <w:rsid w:val="00845068"/>
    <w:rsid w:val="00850738"/>
    <w:rsid w:val="00852A7E"/>
    <w:rsid w:val="00853283"/>
    <w:rsid w:val="00853C00"/>
    <w:rsid w:val="008561A1"/>
    <w:rsid w:val="00862273"/>
    <w:rsid w:val="00865752"/>
    <w:rsid w:val="00870C72"/>
    <w:rsid w:val="00874047"/>
    <w:rsid w:val="00874453"/>
    <w:rsid w:val="008820A4"/>
    <w:rsid w:val="00882F9B"/>
    <w:rsid w:val="00883CA5"/>
    <w:rsid w:val="0088596A"/>
    <w:rsid w:val="0088697B"/>
    <w:rsid w:val="00894D6E"/>
    <w:rsid w:val="0089565E"/>
    <w:rsid w:val="008A20E8"/>
    <w:rsid w:val="008A2214"/>
    <w:rsid w:val="008A3EF1"/>
    <w:rsid w:val="008A4E51"/>
    <w:rsid w:val="008B3BD1"/>
    <w:rsid w:val="008B43E9"/>
    <w:rsid w:val="008B61D2"/>
    <w:rsid w:val="008C034A"/>
    <w:rsid w:val="008C38A7"/>
    <w:rsid w:val="008C4022"/>
    <w:rsid w:val="008C43DA"/>
    <w:rsid w:val="008D1AA1"/>
    <w:rsid w:val="008D6A51"/>
    <w:rsid w:val="008D6BB1"/>
    <w:rsid w:val="008E27C0"/>
    <w:rsid w:val="008E37E4"/>
    <w:rsid w:val="008E5E41"/>
    <w:rsid w:val="008E756B"/>
    <w:rsid w:val="008F0A82"/>
    <w:rsid w:val="008F0E0B"/>
    <w:rsid w:val="008F4237"/>
    <w:rsid w:val="008F53C2"/>
    <w:rsid w:val="008F68F4"/>
    <w:rsid w:val="008F7B56"/>
    <w:rsid w:val="009008F4"/>
    <w:rsid w:val="009022CE"/>
    <w:rsid w:val="009030DA"/>
    <w:rsid w:val="00906D87"/>
    <w:rsid w:val="00907333"/>
    <w:rsid w:val="00913359"/>
    <w:rsid w:val="009136B6"/>
    <w:rsid w:val="00920041"/>
    <w:rsid w:val="00922ECA"/>
    <w:rsid w:val="00925546"/>
    <w:rsid w:val="00925643"/>
    <w:rsid w:val="0092609C"/>
    <w:rsid w:val="00926256"/>
    <w:rsid w:val="00926787"/>
    <w:rsid w:val="00927B23"/>
    <w:rsid w:val="00930146"/>
    <w:rsid w:val="00931F41"/>
    <w:rsid w:val="0093387D"/>
    <w:rsid w:val="00937922"/>
    <w:rsid w:val="00937C71"/>
    <w:rsid w:val="00945480"/>
    <w:rsid w:val="009472EA"/>
    <w:rsid w:val="009479C8"/>
    <w:rsid w:val="00947C92"/>
    <w:rsid w:val="00953D90"/>
    <w:rsid w:val="00961561"/>
    <w:rsid w:val="00963945"/>
    <w:rsid w:val="009659E1"/>
    <w:rsid w:val="00965DDA"/>
    <w:rsid w:val="00971F22"/>
    <w:rsid w:val="009733DC"/>
    <w:rsid w:val="00984A17"/>
    <w:rsid w:val="00984EBB"/>
    <w:rsid w:val="00985F19"/>
    <w:rsid w:val="009905C9"/>
    <w:rsid w:val="00991FAF"/>
    <w:rsid w:val="009A0C7F"/>
    <w:rsid w:val="009A7627"/>
    <w:rsid w:val="009B0FDF"/>
    <w:rsid w:val="009B12ED"/>
    <w:rsid w:val="009B3A61"/>
    <w:rsid w:val="009B5D31"/>
    <w:rsid w:val="009B6069"/>
    <w:rsid w:val="009B7C6D"/>
    <w:rsid w:val="009C09EC"/>
    <w:rsid w:val="009C5D18"/>
    <w:rsid w:val="009C79B5"/>
    <w:rsid w:val="009D7172"/>
    <w:rsid w:val="009E1FF7"/>
    <w:rsid w:val="009E283D"/>
    <w:rsid w:val="009E3C0C"/>
    <w:rsid w:val="009E416B"/>
    <w:rsid w:val="009E7635"/>
    <w:rsid w:val="009F02A9"/>
    <w:rsid w:val="009F3615"/>
    <w:rsid w:val="009F468A"/>
    <w:rsid w:val="00A01913"/>
    <w:rsid w:val="00A053F3"/>
    <w:rsid w:val="00A05C79"/>
    <w:rsid w:val="00A1050C"/>
    <w:rsid w:val="00A1101F"/>
    <w:rsid w:val="00A121BA"/>
    <w:rsid w:val="00A164D5"/>
    <w:rsid w:val="00A236FE"/>
    <w:rsid w:val="00A2432C"/>
    <w:rsid w:val="00A2434D"/>
    <w:rsid w:val="00A25141"/>
    <w:rsid w:val="00A3649D"/>
    <w:rsid w:val="00A4032A"/>
    <w:rsid w:val="00A41AA7"/>
    <w:rsid w:val="00A41E82"/>
    <w:rsid w:val="00A44C24"/>
    <w:rsid w:val="00A45133"/>
    <w:rsid w:val="00A60940"/>
    <w:rsid w:val="00A61B83"/>
    <w:rsid w:val="00A61CD2"/>
    <w:rsid w:val="00A653CB"/>
    <w:rsid w:val="00A713E3"/>
    <w:rsid w:val="00A72911"/>
    <w:rsid w:val="00A74548"/>
    <w:rsid w:val="00A76954"/>
    <w:rsid w:val="00A77C16"/>
    <w:rsid w:val="00A8153D"/>
    <w:rsid w:val="00A83E71"/>
    <w:rsid w:val="00A8433B"/>
    <w:rsid w:val="00A8658E"/>
    <w:rsid w:val="00A90ED2"/>
    <w:rsid w:val="00A91F05"/>
    <w:rsid w:val="00A962A1"/>
    <w:rsid w:val="00A974FB"/>
    <w:rsid w:val="00AA7B28"/>
    <w:rsid w:val="00AB02DA"/>
    <w:rsid w:val="00AB0B9B"/>
    <w:rsid w:val="00AB17B4"/>
    <w:rsid w:val="00AB3DDA"/>
    <w:rsid w:val="00AB6881"/>
    <w:rsid w:val="00AD040A"/>
    <w:rsid w:val="00AD0A41"/>
    <w:rsid w:val="00AD1088"/>
    <w:rsid w:val="00AD4315"/>
    <w:rsid w:val="00AD5C4C"/>
    <w:rsid w:val="00AD724E"/>
    <w:rsid w:val="00AE0F4B"/>
    <w:rsid w:val="00AE117D"/>
    <w:rsid w:val="00AE1A36"/>
    <w:rsid w:val="00AE696F"/>
    <w:rsid w:val="00AE6C04"/>
    <w:rsid w:val="00AE6F3C"/>
    <w:rsid w:val="00B00C16"/>
    <w:rsid w:val="00B01E7D"/>
    <w:rsid w:val="00B04CD6"/>
    <w:rsid w:val="00B07F0D"/>
    <w:rsid w:val="00B117F1"/>
    <w:rsid w:val="00B13531"/>
    <w:rsid w:val="00B14A63"/>
    <w:rsid w:val="00B15788"/>
    <w:rsid w:val="00B1596B"/>
    <w:rsid w:val="00B15FC8"/>
    <w:rsid w:val="00B20433"/>
    <w:rsid w:val="00B22900"/>
    <w:rsid w:val="00B250F2"/>
    <w:rsid w:val="00B279C7"/>
    <w:rsid w:val="00B31967"/>
    <w:rsid w:val="00B34BDF"/>
    <w:rsid w:val="00B40266"/>
    <w:rsid w:val="00B41242"/>
    <w:rsid w:val="00B44149"/>
    <w:rsid w:val="00B44E13"/>
    <w:rsid w:val="00B461AF"/>
    <w:rsid w:val="00B479B0"/>
    <w:rsid w:val="00B47CEC"/>
    <w:rsid w:val="00B50661"/>
    <w:rsid w:val="00B52CBC"/>
    <w:rsid w:val="00B56845"/>
    <w:rsid w:val="00B62257"/>
    <w:rsid w:val="00B67B47"/>
    <w:rsid w:val="00B71402"/>
    <w:rsid w:val="00B811BB"/>
    <w:rsid w:val="00B8129B"/>
    <w:rsid w:val="00B820DB"/>
    <w:rsid w:val="00B8276F"/>
    <w:rsid w:val="00B83962"/>
    <w:rsid w:val="00B85481"/>
    <w:rsid w:val="00B85F92"/>
    <w:rsid w:val="00B8744B"/>
    <w:rsid w:val="00B948A2"/>
    <w:rsid w:val="00B95F9F"/>
    <w:rsid w:val="00B965E4"/>
    <w:rsid w:val="00BA0F23"/>
    <w:rsid w:val="00BA2BDF"/>
    <w:rsid w:val="00BA3370"/>
    <w:rsid w:val="00BA41A4"/>
    <w:rsid w:val="00BA707A"/>
    <w:rsid w:val="00BA720F"/>
    <w:rsid w:val="00BB009B"/>
    <w:rsid w:val="00BB0C68"/>
    <w:rsid w:val="00BB3061"/>
    <w:rsid w:val="00BB5373"/>
    <w:rsid w:val="00BC078B"/>
    <w:rsid w:val="00BC2C14"/>
    <w:rsid w:val="00BC2C69"/>
    <w:rsid w:val="00BC5B06"/>
    <w:rsid w:val="00BD0013"/>
    <w:rsid w:val="00BD2E01"/>
    <w:rsid w:val="00BD4B0B"/>
    <w:rsid w:val="00BD6136"/>
    <w:rsid w:val="00BD7211"/>
    <w:rsid w:val="00BE3EA8"/>
    <w:rsid w:val="00BE4EC0"/>
    <w:rsid w:val="00BE64AE"/>
    <w:rsid w:val="00BF244F"/>
    <w:rsid w:val="00BF3C8B"/>
    <w:rsid w:val="00BF45C2"/>
    <w:rsid w:val="00BF62A6"/>
    <w:rsid w:val="00BF7292"/>
    <w:rsid w:val="00C013E7"/>
    <w:rsid w:val="00C01711"/>
    <w:rsid w:val="00C01B5B"/>
    <w:rsid w:val="00C055E4"/>
    <w:rsid w:val="00C07AC5"/>
    <w:rsid w:val="00C10085"/>
    <w:rsid w:val="00C101A1"/>
    <w:rsid w:val="00C10DEA"/>
    <w:rsid w:val="00C11836"/>
    <w:rsid w:val="00C129B7"/>
    <w:rsid w:val="00C12BBB"/>
    <w:rsid w:val="00C13079"/>
    <w:rsid w:val="00C21E0E"/>
    <w:rsid w:val="00C221E3"/>
    <w:rsid w:val="00C245BF"/>
    <w:rsid w:val="00C25AEF"/>
    <w:rsid w:val="00C2748B"/>
    <w:rsid w:val="00C278AA"/>
    <w:rsid w:val="00C30CB1"/>
    <w:rsid w:val="00C341B2"/>
    <w:rsid w:val="00C40A9E"/>
    <w:rsid w:val="00C44D1F"/>
    <w:rsid w:val="00C450EC"/>
    <w:rsid w:val="00C53358"/>
    <w:rsid w:val="00C5490E"/>
    <w:rsid w:val="00C56730"/>
    <w:rsid w:val="00C6178C"/>
    <w:rsid w:val="00C64158"/>
    <w:rsid w:val="00C74788"/>
    <w:rsid w:val="00C7654B"/>
    <w:rsid w:val="00C77A4E"/>
    <w:rsid w:val="00C80B39"/>
    <w:rsid w:val="00C8166D"/>
    <w:rsid w:val="00C8173F"/>
    <w:rsid w:val="00CA0DBC"/>
    <w:rsid w:val="00CA1D4A"/>
    <w:rsid w:val="00CA326F"/>
    <w:rsid w:val="00CA7093"/>
    <w:rsid w:val="00CB1C32"/>
    <w:rsid w:val="00CB5DB5"/>
    <w:rsid w:val="00CB71FE"/>
    <w:rsid w:val="00CC062E"/>
    <w:rsid w:val="00CC1835"/>
    <w:rsid w:val="00CC2534"/>
    <w:rsid w:val="00CC2709"/>
    <w:rsid w:val="00CC5797"/>
    <w:rsid w:val="00CD0F94"/>
    <w:rsid w:val="00CD1C94"/>
    <w:rsid w:val="00CD3240"/>
    <w:rsid w:val="00CD5A9F"/>
    <w:rsid w:val="00CD7691"/>
    <w:rsid w:val="00CE0682"/>
    <w:rsid w:val="00CE2D84"/>
    <w:rsid w:val="00CE3B65"/>
    <w:rsid w:val="00CE5A00"/>
    <w:rsid w:val="00CF1CA0"/>
    <w:rsid w:val="00CF2EB6"/>
    <w:rsid w:val="00CF3985"/>
    <w:rsid w:val="00CF7C85"/>
    <w:rsid w:val="00D009C1"/>
    <w:rsid w:val="00D05E02"/>
    <w:rsid w:val="00D06FF9"/>
    <w:rsid w:val="00D14592"/>
    <w:rsid w:val="00D20F6A"/>
    <w:rsid w:val="00D23332"/>
    <w:rsid w:val="00D23405"/>
    <w:rsid w:val="00D234D4"/>
    <w:rsid w:val="00D23720"/>
    <w:rsid w:val="00D24656"/>
    <w:rsid w:val="00D25121"/>
    <w:rsid w:val="00D31F42"/>
    <w:rsid w:val="00D44147"/>
    <w:rsid w:val="00D4701E"/>
    <w:rsid w:val="00D47CFA"/>
    <w:rsid w:val="00D5015D"/>
    <w:rsid w:val="00D5432F"/>
    <w:rsid w:val="00D54E6F"/>
    <w:rsid w:val="00D55A0D"/>
    <w:rsid w:val="00D5688C"/>
    <w:rsid w:val="00D62B11"/>
    <w:rsid w:val="00D62EB7"/>
    <w:rsid w:val="00D63744"/>
    <w:rsid w:val="00D63EE6"/>
    <w:rsid w:val="00D65201"/>
    <w:rsid w:val="00D656F5"/>
    <w:rsid w:val="00D65EA8"/>
    <w:rsid w:val="00D66CE7"/>
    <w:rsid w:val="00D71943"/>
    <w:rsid w:val="00D76132"/>
    <w:rsid w:val="00D76A0D"/>
    <w:rsid w:val="00D80E35"/>
    <w:rsid w:val="00D81FB1"/>
    <w:rsid w:val="00D82D09"/>
    <w:rsid w:val="00D82F7D"/>
    <w:rsid w:val="00D84C5A"/>
    <w:rsid w:val="00D85228"/>
    <w:rsid w:val="00D9382A"/>
    <w:rsid w:val="00DA30FC"/>
    <w:rsid w:val="00DA7C69"/>
    <w:rsid w:val="00DB2CC3"/>
    <w:rsid w:val="00DB44F5"/>
    <w:rsid w:val="00DB6A81"/>
    <w:rsid w:val="00DD404E"/>
    <w:rsid w:val="00DD6A11"/>
    <w:rsid w:val="00DE2896"/>
    <w:rsid w:val="00DE5C6A"/>
    <w:rsid w:val="00DF0B25"/>
    <w:rsid w:val="00DF10B6"/>
    <w:rsid w:val="00DF2B46"/>
    <w:rsid w:val="00DF3EFB"/>
    <w:rsid w:val="00DF7D60"/>
    <w:rsid w:val="00E0039C"/>
    <w:rsid w:val="00E02B90"/>
    <w:rsid w:val="00E05DBA"/>
    <w:rsid w:val="00E06223"/>
    <w:rsid w:val="00E07A1C"/>
    <w:rsid w:val="00E1198D"/>
    <w:rsid w:val="00E15D1A"/>
    <w:rsid w:val="00E16806"/>
    <w:rsid w:val="00E16C3E"/>
    <w:rsid w:val="00E16E15"/>
    <w:rsid w:val="00E17665"/>
    <w:rsid w:val="00E17696"/>
    <w:rsid w:val="00E25FAE"/>
    <w:rsid w:val="00E2681C"/>
    <w:rsid w:val="00E26B41"/>
    <w:rsid w:val="00E31321"/>
    <w:rsid w:val="00E333E6"/>
    <w:rsid w:val="00E343C3"/>
    <w:rsid w:val="00E461D9"/>
    <w:rsid w:val="00E46AEA"/>
    <w:rsid w:val="00E471E4"/>
    <w:rsid w:val="00E47322"/>
    <w:rsid w:val="00E478E3"/>
    <w:rsid w:val="00E50CB6"/>
    <w:rsid w:val="00E52819"/>
    <w:rsid w:val="00E528E5"/>
    <w:rsid w:val="00E57EFC"/>
    <w:rsid w:val="00E61791"/>
    <w:rsid w:val="00E633F7"/>
    <w:rsid w:val="00E6580A"/>
    <w:rsid w:val="00E66D0E"/>
    <w:rsid w:val="00E80D03"/>
    <w:rsid w:val="00E81E6B"/>
    <w:rsid w:val="00E82E07"/>
    <w:rsid w:val="00E85FBC"/>
    <w:rsid w:val="00E91171"/>
    <w:rsid w:val="00E91DD2"/>
    <w:rsid w:val="00E93438"/>
    <w:rsid w:val="00E935FD"/>
    <w:rsid w:val="00E95D9C"/>
    <w:rsid w:val="00E97D71"/>
    <w:rsid w:val="00EA64AD"/>
    <w:rsid w:val="00EB068F"/>
    <w:rsid w:val="00EB1CBE"/>
    <w:rsid w:val="00EB6086"/>
    <w:rsid w:val="00EC263A"/>
    <w:rsid w:val="00EC79F4"/>
    <w:rsid w:val="00ED1DD0"/>
    <w:rsid w:val="00ED703F"/>
    <w:rsid w:val="00EE4224"/>
    <w:rsid w:val="00EE6F2C"/>
    <w:rsid w:val="00EF3FEF"/>
    <w:rsid w:val="00F035BE"/>
    <w:rsid w:val="00F204E0"/>
    <w:rsid w:val="00F21D44"/>
    <w:rsid w:val="00F21E8E"/>
    <w:rsid w:val="00F2633D"/>
    <w:rsid w:val="00F26BB5"/>
    <w:rsid w:val="00F35500"/>
    <w:rsid w:val="00F36C1A"/>
    <w:rsid w:val="00F40715"/>
    <w:rsid w:val="00F42619"/>
    <w:rsid w:val="00F45D87"/>
    <w:rsid w:val="00F5450B"/>
    <w:rsid w:val="00F549FF"/>
    <w:rsid w:val="00F60AB7"/>
    <w:rsid w:val="00F61E6D"/>
    <w:rsid w:val="00F64953"/>
    <w:rsid w:val="00F64C2A"/>
    <w:rsid w:val="00F67F3A"/>
    <w:rsid w:val="00F76A39"/>
    <w:rsid w:val="00F805EE"/>
    <w:rsid w:val="00F862B2"/>
    <w:rsid w:val="00F90731"/>
    <w:rsid w:val="00F91DDB"/>
    <w:rsid w:val="00F9617C"/>
    <w:rsid w:val="00F97482"/>
    <w:rsid w:val="00FA026C"/>
    <w:rsid w:val="00FA2045"/>
    <w:rsid w:val="00FA2108"/>
    <w:rsid w:val="00FA316F"/>
    <w:rsid w:val="00FA3E95"/>
    <w:rsid w:val="00FA72DF"/>
    <w:rsid w:val="00FB13F2"/>
    <w:rsid w:val="00FB39F2"/>
    <w:rsid w:val="00FB4EEB"/>
    <w:rsid w:val="00FB659F"/>
    <w:rsid w:val="00FB761E"/>
    <w:rsid w:val="00FC0336"/>
    <w:rsid w:val="00FC364D"/>
    <w:rsid w:val="00FC4BFA"/>
    <w:rsid w:val="00FC63B8"/>
    <w:rsid w:val="00FD22E6"/>
    <w:rsid w:val="00FD25B0"/>
    <w:rsid w:val="00FD7744"/>
    <w:rsid w:val="00FE041F"/>
    <w:rsid w:val="00FE2870"/>
    <w:rsid w:val="00FE5F1E"/>
    <w:rsid w:val="00FE6255"/>
    <w:rsid w:val="00FF38BF"/>
    <w:rsid w:val="00FF4921"/>
    <w:rsid w:val="00FF5529"/>
    <w:rsid w:val="00FF6FC6"/>
    <w:rsid w:val="01B035EC"/>
    <w:rsid w:val="01E0A4B7"/>
    <w:rsid w:val="02217949"/>
    <w:rsid w:val="02FD1E8E"/>
    <w:rsid w:val="0318D647"/>
    <w:rsid w:val="03D84A10"/>
    <w:rsid w:val="03DCB855"/>
    <w:rsid w:val="04561BE1"/>
    <w:rsid w:val="049B16C6"/>
    <w:rsid w:val="04CD425C"/>
    <w:rsid w:val="051AE555"/>
    <w:rsid w:val="05A04ACF"/>
    <w:rsid w:val="06AF5EC0"/>
    <w:rsid w:val="07069563"/>
    <w:rsid w:val="0709509A"/>
    <w:rsid w:val="072B6783"/>
    <w:rsid w:val="07A7D6EA"/>
    <w:rsid w:val="0822E1DE"/>
    <w:rsid w:val="08BDEAD6"/>
    <w:rsid w:val="0B70BA9B"/>
    <w:rsid w:val="0BB61326"/>
    <w:rsid w:val="0C05B081"/>
    <w:rsid w:val="0C9B8E32"/>
    <w:rsid w:val="0DABE42B"/>
    <w:rsid w:val="0F97F560"/>
    <w:rsid w:val="0FE0375D"/>
    <w:rsid w:val="10D30BA6"/>
    <w:rsid w:val="1259EE10"/>
    <w:rsid w:val="12904931"/>
    <w:rsid w:val="134F736A"/>
    <w:rsid w:val="136A279E"/>
    <w:rsid w:val="1476CC11"/>
    <w:rsid w:val="14A14F3C"/>
    <w:rsid w:val="14D9AF5F"/>
    <w:rsid w:val="14EF5D9D"/>
    <w:rsid w:val="154A4D9C"/>
    <w:rsid w:val="15651A92"/>
    <w:rsid w:val="158DB57C"/>
    <w:rsid w:val="17223A63"/>
    <w:rsid w:val="17BDF0F8"/>
    <w:rsid w:val="18708FCA"/>
    <w:rsid w:val="18F0BA71"/>
    <w:rsid w:val="1A358856"/>
    <w:rsid w:val="1AEF74C3"/>
    <w:rsid w:val="1B85DE06"/>
    <w:rsid w:val="1C48042B"/>
    <w:rsid w:val="1CDAC1DD"/>
    <w:rsid w:val="1D157B51"/>
    <w:rsid w:val="1D1D984B"/>
    <w:rsid w:val="1E6966F2"/>
    <w:rsid w:val="1E9179E7"/>
    <w:rsid w:val="1F583042"/>
    <w:rsid w:val="2086758A"/>
    <w:rsid w:val="21828C1E"/>
    <w:rsid w:val="22657996"/>
    <w:rsid w:val="226DDD1F"/>
    <w:rsid w:val="22CCF2E4"/>
    <w:rsid w:val="22FC44EF"/>
    <w:rsid w:val="23DF420D"/>
    <w:rsid w:val="248F45C5"/>
    <w:rsid w:val="249AAB35"/>
    <w:rsid w:val="24A43196"/>
    <w:rsid w:val="24E0587F"/>
    <w:rsid w:val="250C6F09"/>
    <w:rsid w:val="279CEA13"/>
    <w:rsid w:val="2859D327"/>
    <w:rsid w:val="2878641A"/>
    <w:rsid w:val="2979B881"/>
    <w:rsid w:val="2D8AA7D3"/>
    <w:rsid w:val="2DAAE33B"/>
    <w:rsid w:val="2F33C046"/>
    <w:rsid w:val="2FB7E837"/>
    <w:rsid w:val="308A0FC4"/>
    <w:rsid w:val="30B73E8B"/>
    <w:rsid w:val="30BA53D9"/>
    <w:rsid w:val="3134BC42"/>
    <w:rsid w:val="317245DE"/>
    <w:rsid w:val="324FBB1A"/>
    <w:rsid w:val="32D6481D"/>
    <w:rsid w:val="34735BAC"/>
    <w:rsid w:val="35B5311C"/>
    <w:rsid w:val="35E2761D"/>
    <w:rsid w:val="35FDCB5A"/>
    <w:rsid w:val="36BBB18D"/>
    <w:rsid w:val="36DF3B63"/>
    <w:rsid w:val="36FB168A"/>
    <w:rsid w:val="37771AD7"/>
    <w:rsid w:val="377FC945"/>
    <w:rsid w:val="37DD2F9C"/>
    <w:rsid w:val="37EB27C7"/>
    <w:rsid w:val="384BACE7"/>
    <w:rsid w:val="38DBEDAD"/>
    <w:rsid w:val="394B85CC"/>
    <w:rsid w:val="39560971"/>
    <w:rsid w:val="39BCE7A5"/>
    <w:rsid w:val="39CD40C1"/>
    <w:rsid w:val="39D28750"/>
    <w:rsid w:val="3A3CA4AB"/>
    <w:rsid w:val="3A58C727"/>
    <w:rsid w:val="3A73D118"/>
    <w:rsid w:val="3B19314C"/>
    <w:rsid w:val="3B855BD2"/>
    <w:rsid w:val="3BE2E88C"/>
    <w:rsid w:val="3CD9437B"/>
    <w:rsid w:val="3D3AFCF6"/>
    <w:rsid w:val="3E129723"/>
    <w:rsid w:val="3E982086"/>
    <w:rsid w:val="3E9C053C"/>
    <w:rsid w:val="3F5AD08B"/>
    <w:rsid w:val="3F8411D3"/>
    <w:rsid w:val="3F8CB8C6"/>
    <w:rsid w:val="3FF1ED3C"/>
    <w:rsid w:val="40A6E43C"/>
    <w:rsid w:val="416EB9F8"/>
    <w:rsid w:val="419889D3"/>
    <w:rsid w:val="429A37BA"/>
    <w:rsid w:val="42A3E7A3"/>
    <w:rsid w:val="43A4AE53"/>
    <w:rsid w:val="4410C757"/>
    <w:rsid w:val="44A770E4"/>
    <w:rsid w:val="46F0DC9C"/>
    <w:rsid w:val="4700FB56"/>
    <w:rsid w:val="49030F21"/>
    <w:rsid w:val="4AAF30AD"/>
    <w:rsid w:val="4AEF78FC"/>
    <w:rsid w:val="4BA0CD09"/>
    <w:rsid w:val="4C0CC7CB"/>
    <w:rsid w:val="4C6AB3A1"/>
    <w:rsid w:val="4C6D3176"/>
    <w:rsid w:val="4D91E179"/>
    <w:rsid w:val="4F43DA48"/>
    <w:rsid w:val="4FCC967A"/>
    <w:rsid w:val="505E2344"/>
    <w:rsid w:val="50BDD505"/>
    <w:rsid w:val="51053707"/>
    <w:rsid w:val="51DDFE0F"/>
    <w:rsid w:val="520F4B17"/>
    <w:rsid w:val="52C05BA3"/>
    <w:rsid w:val="53C22490"/>
    <w:rsid w:val="5459F70C"/>
    <w:rsid w:val="562FD116"/>
    <w:rsid w:val="5680381A"/>
    <w:rsid w:val="5690AE29"/>
    <w:rsid w:val="56951D42"/>
    <w:rsid w:val="57386CE6"/>
    <w:rsid w:val="57A6F862"/>
    <w:rsid w:val="57BB645C"/>
    <w:rsid w:val="59176BFF"/>
    <w:rsid w:val="591AD970"/>
    <w:rsid w:val="5992A034"/>
    <w:rsid w:val="59F82DB2"/>
    <w:rsid w:val="5A840813"/>
    <w:rsid w:val="5AC3A09C"/>
    <w:rsid w:val="5DE5BE99"/>
    <w:rsid w:val="5E04F9AC"/>
    <w:rsid w:val="5E29D80B"/>
    <w:rsid w:val="5EF44900"/>
    <w:rsid w:val="5F980110"/>
    <w:rsid w:val="60573EE3"/>
    <w:rsid w:val="6060AE5C"/>
    <w:rsid w:val="6062CDEA"/>
    <w:rsid w:val="60A65222"/>
    <w:rsid w:val="60F1939D"/>
    <w:rsid w:val="61720654"/>
    <w:rsid w:val="617D5738"/>
    <w:rsid w:val="61DC94AE"/>
    <w:rsid w:val="62150B36"/>
    <w:rsid w:val="623C4947"/>
    <w:rsid w:val="62D0302B"/>
    <w:rsid w:val="63D2B3C9"/>
    <w:rsid w:val="6472233F"/>
    <w:rsid w:val="64D5CA9D"/>
    <w:rsid w:val="65450197"/>
    <w:rsid w:val="657C9E1A"/>
    <w:rsid w:val="663FD1BE"/>
    <w:rsid w:val="66B09C7E"/>
    <w:rsid w:val="67139273"/>
    <w:rsid w:val="6786F5A2"/>
    <w:rsid w:val="67A283E1"/>
    <w:rsid w:val="67B80CFE"/>
    <w:rsid w:val="67DACB63"/>
    <w:rsid w:val="67E9FBAD"/>
    <w:rsid w:val="699DC5FF"/>
    <w:rsid w:val="6A3A65F4"/>
    <w:rsid w:val="6A50D44B"/>
    <w:rsid w:val="6AACC5D1"/>
    <w:rsid w:val="6B01AB59"/>
    <w:rsid w:val="6B027D89"/>
    <w:rsid w:val="6BB32668"/>
    <w:rsid w:val="6BC0FA6F"/>
    <w:rsid w:val="6C594EE8"/>
    <w:rsid w:val="6C611FA2"/>
    <w:rsid w:val="6C8261FB"/>
    <w:rsid w:val="6D51F4F2"/>
    <w:rsid w:val="6E3955C6"/>
    <w:rsid w:val="6E78E20A"/>
    <w:rsid w:val="6F394E8A"/>
    <w:rsid w:val="6F811E64"/>
    <w:rsid w:val="6FAFCE8C"/>
    <w:rsid w:val="70438455"/>
    <w:rsid w:val="714EC056"/>
    <w:rsid w:val="72281184"/>
    <w:rsid w:val="73C0AF30"/>
    <w:rsid w:val="74073B1B"/>
    <w:rsid w:val="74524BE4"/>
    <w:rsid w:val="75923F01"/>
    <w:rsid w:val="75B51725"/>
    <w:rsid w:val="75DBE1DE"/>
    <w:rsid w:val="760CAB5C"/>
    <w:rsid w:val="76358461"/>
    <w:rsid w:val="765ACFFC"/>
    <w:rsid w:val="77848E79"/>
    <w:rsid w:val="77E4B5DF"/>
    <w:rsid w:val="77E8DCD1"/>
    <w:rsid w:val="77F2F016"/>
    <w:rsid w:val="78DD51FF"/>
    <w:rsid w:val="79315930"/>
    <w:rsid w:val="79C98E20"/>
    <w:rsid w:val="7A4620C6"/>
    <w:rsid w:val="7AD118A9"/>
    <w:rsid w:val="7B1187D7"/>
    <w:rsid w:val="7B347DFE"/>
    <w:rsid w:val="7B603820"/>
    <w:rsid w:val="7BAF3984"/>
    <w:rsid w:val="7BFBB38D"/>
    <w:rsid w:val="7C117AA8"/>
    <w:rsid w:val="7CF12320"/>
    <w:rsid w:val="7D0FC618"/>
    <w:rsid w:val="7D3F62C6"/>
    <w:rsid w:val="7D85C413"/>
    <w:rsid w:val="7DA9EF72"/>
    <w:rsid w:val="7E7A1D7F"/>
    <w:rsid w:val="7EA1C34A"/>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B5CF"/>
  <w15:chartTrackingRefBased/>
  <w15:docId w15:val="{85438049-04A6-45FB-AF88-56D52EEDF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3E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eetkatablice1">
    <w:name w:val="Rešetka tablice1"/>
    <w:basedOn w:val="TableNormal"/>
    <w:next w:val="TableGrid"/>
    <w:uiPriority w:val="39"/>
    <w:rsid w:val="00AE0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E0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7C94"/>
    <w:rPr>
      <w:sz w:val="16"/>
      <w:szCs w:val="16"/>
    </w:rPr>
  </w:style>
  <w:style w:type="paragraph" w:styleId="CommentText">
    <w:name w:val="annotation text"/>
    <w:basedOn w:val="Normal"/>
    <w:link w:val="CommentTextChar"/>
    <w:uiPriority w:val="99"/>
    <w:unhideWhenUsed/>
    <w:rsid w:val="00287C94"/>
    <w:pPr>
      <w:spacing w:after="0" w:line="240" w:lineRule="auto"/>
    </w:pPr>
    <w:rPr>
      <w:rFonts w:ascii="Aptos" w:eastAsia="Aptos" w:hAnsi="Aptos" w:cs="Aptos"/>
      <w:kern w:val="0"/>
      <w:sz w:val="20"/>
      <w:szCs w:val="20"/>
      <w:lang w:eastAsia="hr-HR"/>
      <w14:ligatures w14:val="none"/>
    </w:rPr>
  </w:style>
  <w:style w:type="character" w:customStyle="1" w:styleId="CommentTextChar">
    <w:name w:val="Comment Text Char"/>
    <w:basedOn w:val="DefaultParagraphFont"/>
    <w:link w:val="CommentText"/>
    <w:uiPriority w:val="99"/>
    <w:rsid w:val="00287C94"/>
    <w:rPr>
      <w:sz w:val="20"/>
      <w:szCs w:val="20"/>
    </w:rPr>
  </w:style>
  <w:style w:type="paragraph" w:styleId="CommentSubject">
    <w:name w:val="annotation subject"/>
    <w:basedOn w:val="CommentText"/>
    <w:next w:val="CommentText"/>
    <w:link w:val="CommentSubjectChar"/>
    <w:uiPriority w:val="99"/>
    <w:semiHidden/>
    <w:unhideWhenUsed/>
    <w:rsid w:val="00287C94"/>
    <w:rPr>
      <w:b/>
      <w:bCs/>
    </w:rPr>
  </w:style>
  <w:style w:type="character" w:customStyle="1" w:styleId="CommentSubjectChar">
    <w:name w:val="Comment Subject Char"/>
    <w:basedOn w:val="CommentTextChar"/>
    <w:link w:val="CommentSubject"/>
    <w:uiPriority w:val="99"/>
    <w:semiHidden/>
    <w:rsid w:val="00287C94"/>
    <w:rPr>
      <w:b/>
      <w:bCs/>
      <w:sz w:val="20"/>
      <w:szCs w:val="20"/>
    </w:rPr>
  </w:style>
  <w:style w:type="character" w:customStyle="1" w:styleId="cf01">
    <w:name w:val="cf01"/>
    <w:basedOn w:val="DefaultParagraphFont"/>
    <w:rsid w:val="005C2312"/>
    <w:rPr>
      <w:rFonts w:ascii="Segoe UI" w:hAnsi="Segoe UI" w:cs="Segoe UI" w:hint="default"/>
      <w:sz w:val="18"/>
      <w:szCs w:val="18"/>
    </w:rPr>
  </w:style>
  <w:style w:type="paragraph" w:styleId="ListParagraph">
    <w:name w:val="List Paragraph"/>
    <w:basedOn w:val="Normal"/>
    <w:uiPriority w:val="34"/>
    <w:qFormat/>
    <w:rsid w:val="00144EEB"/>
    <w:pPr>
      <w:spacing w:after="0" w:line="240" w:lineRule="auto"/>
      <w:ind w:left="720"/>
      <w:contextualSpacing/>
    </w:pPr>
    <w:rPr>
      <w:rFonts w:ascii="Aptos" w:eastAsia="Aptos" w:hAnsi="Aptos" w:cs="Aptos"/>
      <w:kern w:val="0"/>
      <w:sz w:val="24"/>
      <w:szCs w:val="24"/>
      <w:lang w:eastAsia="hr-HR"/>
      <w14:ligatures w14:val="none"/>
    </w:rPr>
  </w:style>
  <w:style w:type="character" w:styleId="Hyperlink">
    <w:name w:val="Hyperlink"/>
    <w:basedOn w:val="DefaultParagraphFont"/>
    <w:uiPriority w:val="99"/>
    <w:unhideWhenUsed/>
    <w:rsid w:val="00A60940"/>
    <w:rPr>
      <w:color w:val="0563C1" w:themeColor="hyperlink"/>
      <w:u w:val="single"/>
    </w:rPr>
  </w:style>
  <w:style w:type="character" w:styleId="UnresolvedMention">
    <w:name w:val="Unresolved Mention"/>
    <w:basedOn w:val="DefaultParagraphFont"/>
    <w:uiPriority w:val="99"/>
    <w:semiHidden/>
    <w:unhideWhenUsed/>
    <w:rsid w:val="00A60940"/>
    <w:rPr>
      <w:color w:val="605E5C"/>
      <w:shd w:val="clear" w:color="auto" w:fill="E1DFDD"/>
    </w:rPr>
  </w:style>
  <w:style w:type="paragraph" w:styleId="Revision">
    <w:name w:val="Revision"/>
    <w:hidden/>
    <w:uiPriority w:val="99"/>
    <w:semiHidden/>
    <w:rsid w:val="007312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36741">
      <w:bodyDiv w:val="1"/>
      <w:marLeft w:val="0"/>
      <w:marRight w:val="0"/>
      <w:marTop w:val="0"/>
      <w:marBottom w:val="0"/>
      <w:divBdr>
        <w:top w:val="none" w:sz="0" w:space="0" w:color="auto"/>
        <w:left w:val="none" w:sz="0" w:space="0" w:color="auto"/>
        <w:bottom w:val="none" w:sz="0" w:space="0" w:color="auto"/>
        <w:right w:val="none" w:sz="0" w:space="0" w:color="auto"/>
      </w:divBdr>
    </w:div>
    <w:div w:id="256787418">
      <w:bodyDiv w:val="1"/>
      <w:marLeft w:val="0"/>
      <w:marRight w:val="0"/>
      <w:marTop w:val="0"/>
      <w:marBottom w:val="0"/>
      <w:divBdr>
        <w:top w:val="none" w:sz="0" w:space="0" w:color="auto"/>
        <w:left w:val="none" w:sz="0" w:space="0" w:color="auto"/>
        <w:bottom w:val="none" w:sz="0" w:space="0" w:color="auto"/>
        <w:right w:val="none" w:sz="0" w:space="0" w:color="auto"/>
      </w:divBdr>
    </w:div>
    <w:div w:id="609313346">
      <w:bodyDiv w:val="1"/>
      <w:marLeft w:val="0"/>
      <w:marRight w:val="0"/>
      <w:marTop w:val="0"/>
      <w:marBottom w:val="0"/>
      <w:divBdr>
        <w:top w:val="none" w:sz="0" w:space="0" w:color="auto"/>
        <w:left w:val="none" w:sz="0" w:space="0" w:color="auto"/>
        <w:bottom w:val="none" w:sz="0" w:space="0" w:color="auto"/>
        <w:right w:val="none" w:sz="0" w:space="0" w:color="auto"/>
      </w:divBdr>
    </w:div>
    <w:div w:id="618223581">
      <w:bodyDiv w:val="1"/>
      <w:marLeft w:val="0"/>
      <w:marRight w:val="0"/>
      <w:marTop w:val="0"/>
      <w:marBottom w:val="0"/>
      <w:divBdr>
        <w:top w:val="none" w:sz="0" w:space="0" w:color="auto"/>
        <w:left w:val="none" w:sz="0" w:space="0" w:color="auto"/>
        <w:bottom w:val="none" w:sz="0" w:space="0" w:color="auto"/>
        <w:right w:val="none" w:sz="0" w:space="0" w:color="auto"/>
      </w:divBdr>
    </w:div>
    <w:div w:id="666398741">
      <w:bodyDiv w:val="1"/>
      <w:marLeft w:val="0"/>
      <w:marRight w:val="0"/>
      <w:marTop w:val="0"/>
      <w:marBottom w:val="0"/>
      <w:divBdr>
        <w:top w:val="none" w:sz="0" w:space="0" w:color="auto"/>
        <w:left w:val="none" w:sz="0" w:space="0" w:color="auto"/>
        <w:bottom w:val="none" w:sz="0" w:space="0" w:color="auto"/>
        <w:right w:val="none" w:sz="0" w:space="0" w:color="auto"/>
      </w:divBdr>
    </w:div>
    <w:div w:id="731346998">
      <w:bodyDiv w:val="1"/>
      <w:marLeft w:val="0"/>
      <w:marRight w:val="0"/>
      <w:marTop w:val="0"/>
      <w:marBottom w:val="0"/>
      <w:divBdr>
        <w:top w:val="none" w:sz="0" w:space="0" w:color="auto"/>
        <w:left w:val="none" w:sz="0" w:space="0" w:color="auto"/>
        <w:bottom w:val="none" w:sz="0" w:space="0" w:color="auto"/>
        <w:right w:val="none" w:sz="0" w:space="0" w:color="auto"/>
      </w:divBdr>
    </w:div>
    <w:div w:id="758409048">
      <w:bodyDiv w:val="1"/>
      <w:marLeft w:val="0"/>
      <w:marRight w:val="0"/>
      <w:marTop w:val="0"/>
      <w:marBottom w:val="0"/>
      <w:divBdr>
        <w:top w:val="none" w:sz="0" w:space="0" w:color="auto"/>
        <w:left w:val="none" w:sz="0" w:space="0" w:color="auto"/>
        <w:bottom w:val="none" w:sz="0" w:space="0" w:color="auto"/>
        <w:right w:val="none" w:sz="0" w:space="0" w:color="auto"/>
      </w:divBdr>
    </w:div>
    <w:div w:id="808593937">
      <w:bodyDiv w:val="1"/>
      <w:marLeft w:val="0"/>
      <w:marRight w:val="0"/>
      <w:marTop w:val="0"/>
      <w:marBottom w:val="0"/>
      <w:divBdr>
        <w:top w:val="none" w:sz="0" w:space="0" w:color="auto"/>
        <w:left w:val="none" w:sz="0" w:space="0" w:color="auto"/>
        <w:bottom w:val="none" w:sz="0" w:space="0" w:color="auto"/>
        <w:right w:val="none" w:sz="0" w:space="0" w:color="auto"/>
      </w:divBdr>
    </w:div>
    <w:div w:id="875698972">
      <w:bodyDiv w:val="1"/>
      <w:marLeft w:val="0"/>
      <w:marRight w:val="0"/>
      <w:marTop w:val="0"/>
      <w:marBottom w:val="0"/>
      <w:divBdr>
        <w:top w:val="none" w:sz="0" w:space="0" w:color="auto"/>
        <w:left w:val="none" w:sz="0" w:space="0" w:color="auto"/>
        <w:bottom w:val="none" w:sz="0" w:space="0" w:color="auto"/>
        <w:right w:val="none" w:sz="0" w:space="0" w:color="auto"/>
      </w:divBdr>
    </w:div>
    <w:div w:id="904335539">
      <w:bodyDiv w:val="1"/>
      <w:marLeft w:val="0"/>
      <w:marRight w:val="0"/>
      <w:marTop w:val="0"/>
      <w:marBottom w:val="0"/>
      <w:divBdr>
        <w:top w:val="none" w:sz="0" w:space="0" w:color="auto"/>
        <w:left w:val="none" w:sz="0" w:space="0" w:color="auto"/>
        <w:bottom w:val="none" w:sz="0" w:space="0" w:color="auto"/>
        <w:right w:val="none" w:sz="0" w:space="0" w:color="auto"/>
      </w:divBdr>
    </w:div>
    <w:div w:id="983510282">
      <w:bodyDiv w:val="1"/>
      <w:marLeft w:val="0"/>
      <w:marRight w:val="0"/>
      <w:marTop w:val="0"/>
      <w:marBottom w:val="0"/>
      <w:divBdr>
        <w:top w:val="none" w:sz="0" w:space="0" w:color="auto"/>
        <w:left w:val="none" w:sz="0" w:space="0" w:color="auto"/>
        <w:bottom w:val="none" w:sz="0" w:space="0" w:color="auto"/>
        <w:right w:val="none" w:sz="0" w:space="0" w:color="auto"/>
      </w:divBdr>
    </w:div>
    <w:div w:id="1357779340">
      <w:bodyDiv w:val="1"/>
      <w:marLeft w:val="0"/>
      <w:marRight w:val="0"/>
      <w:marTop w:val="0"/>
      <w:marBottom w:val="0"/>
      <w:divBdr>
        <w:top w:val="none" w:sz="0" w:space="0" w:color="auto"/>
        <w:left w:val="none" w:sz="0" w:space="0" w:color="auto"/>
        <w:bottom w:val="none" w:sz="0" w:space="0" w:color="auto"/>
        <w:right w:val="none" w:sz="0" w:space="0" w:color="auto"/>
      </w:divBdr>
    </w:div>
    <w:div w:id="1406414346">
      <w:bodyDiv w:val="1"/>
      <w:marLeft w:val="0"/>
      <w:marRight w:val="0"/>
      <w:marTop w:val="0"/>
      <w:marBottom w:val="0"/>
      <w:divBdr>
        <w:top w:val="none" w:sz="0" w:space="0" w:color="auto"/>
        <w:left w:val="none" w:sz="0" w:space="0" w:color="auto"/>
        <w:bottom w:val="none" w:sz="0" w:space="0" w:color="auto"/>
        <w:right w:val="none" w:sz="0" w:space="0" w:color="auto"/>
      </w:divBdr>
    </w:div>
    <w:div w:id="1448503306">
      <w:bodyDiv w:val="1"/>
      <w:marLeft w:val="0"/>
      <w:marRight w:val="0"/>
      <w:marTop w:val="0"/>
      <w:marBottom w:val="0"/>
      <w:divBdr>
        <w:top w:val="none" w:sz="0" w:space="0" w:color="auto"/>
        <w:left w:val="none" w:sz="0" w:space="0" w:color="auto"/>
        <w:bottom w:val="none" w:sz="0" w:space="0" w:color="auto"/>
        <w:right w:val="none" w:sz="0" w:space="0" w:color="auto"/>
      </w:divBdr>
    </w:div>
    <w:div w:id="1453599296">
      <w:bodyDiv w:val="1"/>
      <w:marLeft w:val="0"/>
      <w:marRight w:val="0"/>
      <w:marTop w:val="0"/>
      <w:marBottom w:val="0"/>
      <w:divBdr>
        <w:top w:val="none" w:sz="0" w:space="0" w:color="auto"/>
        <w:left w:val="none" w:sz="0" w:space="0" w:color="auto"/>
        <w:bottom w:val="none" w:sz="0" w:space="0" w:color="auto"/>
        <w:right w:val="none" w:sz="0" w:space="0" w:color="auto"/>
      </w:divBdr>
    </w:div>
    <w:div w:id="1466197797">
      <w:bodyDiv w:val="1"/>
      <w:marLeft w:val="0"/>
      <w:marRight w:val="0"/>
      <w:marTop w:val="0"/>
      <w:marBottom w:val="0"/>
      <w:divBdr>
        <w:top w:val="none" w:sz="0" w:space="0" w:color="auto"/>
        <w:left w:val="none" w:sz="0" w:space="0" w:color="auto"/>
        <w:bottom w:val="none" w:sz="0" w:space="0" w:color="auto"/>
        <w:right w:val="none" w:sz="0" w:space="0" w:color="auto"/>
      </w:divBdr>
    </w:div>
    <w:div w:id="1490558096">
      <w:bodyDiv w:val="1"/>
      <w:marLeft w:val="0"/>
      <w:marRight w:val="0"/>
      <w:marTop w:val="0"/>
      <w:marBottom w:val="0"/>
      <w:divBdr>
        <w:top w:val="none" w:sz="0" w:space="0" w:color="auto"/>
        <w:left w:val="none" w:sz="0" w:space="0" w:color="auto"/>
        <w:bottom w:val="none" w:sz="0" w:space="0" w:color="auto"/>
        <w:right w:val="none" w:sz="0" w:space="0" w:color="auto"/>
      </w:divBdr>
    </w:div>
    <w:div w:id="1536575253">
      <w:bodyDiv w:val="1"/>
      <w:marLeft w:val="0"/>
      <w:marRight w:val="0"/>
      <w:marTop w:val="0"/>
      <w:marBottom w:val="0"/>
      <w:divBdr>
        <w:top w:val="none" w:sz="0" w:space="0" w:color="auto"/>
        <w:left w:val="none" w:sz="0" w:space="0" w:color="auto"/>
        <w:bottom w:val="none" w:sz="0" w:space="0" w:color="auto"/>
        <w:right w:val="none" w:sz="0" w:space="0" w:color="auto"/>
      </w:divBdr>
    </w:div>
    <w:div w:id="1665861577">
      <w:bodyDiv w:val="1"/>
      <w:marLeft w:val="0"/>
      <w:marRight w:val="0"/>
      <w:marTop w:val="0"/>
      <w:marBottom w:val="0"/>
      <w:divBdr>
        <w:top w:val="none" w:sz="0" w:space="0" w:color="auto"/>
        <w:left w:val="none" w:sz="0" w:space="0" w:color="auto"/>
        <w:bottom w:val="none" w:sz="0" w:space="0" w:color="auto"/>
        <w:right w:val="none" w:sz="0" w:space="0" w:color="auto"/>
      </w:divBdr>
    </w:div>
    <w:div w:id="1668366831">
      <w:bodyDiv w:val="1"/>
      <w:marLeft w:val="0"/>
      <w:marRight w:val="0"/>
      <w:marTop w:val="0"/>
      <w:marBottom w:val="0"/>
      <w:divBdr>
        <w:top w:val="none" w:sz="0" w:space="0" w:color="auto"/>
        <w:left w:val="none" w:sz="0" w:space="0" w:color="auto"/>
        <w:bottom w:val="none" w:sz="0" w:space="0" w:color="auto"/>
        <w:right w:val="none" w:sz="0" w:space="0" w:color="auto"/>
      </w:divBdr>
    </w:div>
    <w:div w:id="1705909750">
      <w:bodyDiv w:val="1"/>
      <w:marLeft w:val="0"/>
      <w:marRight w:val="0"/>
      <w:marTop w:val="0"/>
      <w:marBottom w:val="0"/>
      <w:divBdr>
        <w:top w:val="none" w:sz="0" w:space="0" w:color="auto"/>
        <w:left w:val="none" w:sz="0" w:space="0" w:color="auto"/>
        <w:bottom w:val="none" w:sz="0" w:space="0" w:color="auto"/>
        <w:right w:val="none" w:sz="0" w:space="0" w:color="auto"/>
      </w:divBdr>
    </w:div>
    <w:div w:id="1849170514">
      <w:bodyDiv w:val="1"/>
      <w:marLeft w:val="0"/>
      <w:marRight w:val="0"/>
      <w:marTop w:val="0"/>
      <w:marBottom w:val="0"/>
      <w:divBdr>
        <w:top w:val="none" w:sz="0" w:space="0" w:color="auto"/>
        <w:left w:val="none" w:sz="0" w:space="0" w:color="auto"/>
        <w:bottom w:val="none" w:sz="0" w:space="0" w:color="auto"/>
        <w:right w:val="none" w:sz="0" w:space="0" w:color="auto"/>
      </w:divBdr>
    </w:div>
    <w:div w:id="1900438439">
      <w:bodyDiv w:val="1"/>
      <w:marLeft w:val="0"/>
      <w:marRight w:val="0"/>
      <w:marTop w:val="0"/>
      <w:marBottom w:val="0"/>
      <w:divBdr>
        <w:top w:val="none" w:sz="0" w:space="0" w:color="auto"/>
        <w:left w:val="none" w:sz="0" w:space="0" w:color="auto"/>
        <w:bottom w:val="none" w:sz="0" w:space="0" w:color="auto"/>
        <w:right w:val="none" w:sz="0" w:space="0" w:color="auto"/>
      </w:divBdr>
    </w:div>
    <w:div w:id="1944025133">
      <w:bodyDiv w:val="1"/>
      <w:marLeft w:val="0"/>
      <w:marRight w:val="0"/>
      <w:marTop w:val="0"/>
      <w:marBottom w:val="0"/>
      <w:divBdr>
        <w:top w:val="none" w:sz="0" w:space="0" w:color="auto"/>
        <w:left w:val="none" w:sz="0" w:space="0" w:color="auto"/>
        <w:bottom w:val="none" w:sz="0" w:space="0" w:color="auto"/>
        <w:right w:val="none" w:sz="0" w:space="0" w:color="auto"/>
      </w:divBdr>
    </w:div>
    <w:div w:id="199186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fondovi.gov.hr/wp-content/uploads/2023/11/Korisnicke-upute_prijava_V.1.0.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61B3A6FB30D34A98E329B29C554475" ma:contentTypeVersion="9" ma:contentTypeDescription="Create a new document." ma:contentTypeScope="" ma:versionID="360a1ec02ec334d3c9ab9b8b2b3e2fa2">
  <xsd:schema xmlns:xsd="http://www.w3.org/2001/XMLSchema" xmlns:xs="http://www.w3.org/2001/XMLSchema" xmlns:p="http://schemas.microsoft.com/office/2006/metadata/properties" xmlns:ns2="6acfea57-492e-4e17-bb8a-1c354decb4f8" xmlns:ns3="2375f7d2-88c4-49d1-af3c-8de43c6e84c0" targetNamespace="http://schemas.microsoft.com/office/2006/metadata/properties" ma:root="true" ma:fieldsID="4ea0c215efe48a0c904f804766405699" ns2:_="" ns3:_="">
    <xsd:import namespace="6acfea57-492e-4e17-bb8a-1c354decb4f8"/>
    <xsd:import namespace="2375f7d2-88c4-49d1-af3c-8de43c6e8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ea57-492e-4e17-bb8a-1c354decb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75f7d2-88c4-49d1-af3c-8de43c6e8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904700-0FC2-4E2C-BC28-C582D1C1A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ea57-492e-4e17-bb8a-1c354decb4f8"/>
    <ds:schemaRef ds:uri="2375f7d2-88c4-49d1-af3c-8de43c6e8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FF373-0507-4BC3-B8FA-6CA8615BDC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B91419-1B65-4F97-A539-C0A92885AB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32</Pages>
  <Words>11400</Words>
  <Characters>64984</Characters>
  <Application>Microsoft Office Word</Application>
  <DocSecurity>0</DocSecurity>
  <Lines>541</Lines>
  <Paragraphs>152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Anastazija Magaš-Mesić</dc:creator>
  <cp:keywords/>
  <dc:description/>
  <cp:lastModifiedBy>Ivana Pranić</cp:lastModifiedBy>
  <cp:revision>17</cp:revision>
  <dcterms:created xsi:type="dcterms:W3CDTF">2024-10-22T11:21:00Z</dcterms:created>
  <dcterms:modified xsi:type="dcterms:W3CDTF">2024-10-25T11:26:00Z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0x0101007161B3A6FB30D34A98E329B29C554475</vt:lpwstr>
  </property>
</Properties>
</file>