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DDCA" w14:textId="553268F4"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03190A24" w:rsidR="00A7146E" w:rsidRPr="000A638D" w:rsidRDefault="001D7085"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 xml:space="preserve">postupak </w:t>
      </w:r>
      <w:r w:rsidRPr="001D7085">
        <w:rPr>
          <w:rFonts w:ascii="Calibri" w:hAnsi="Calibri" w:cs="Calibri"/>
          <w:b/>
          <w:bCs/>
          <w:i/>
          <w:iCs/>
          <w:sz w:val="24"/>
          <w:szCs w:val="24"/>
          <w:lang w:eastAsia="hr-HR" w:bidi="hr-HR"/>
        </w:rPr>
        <w:t>izravne dodjele</w:t>
      </w:r>
      <w:r w:rsidR="0049691F">
        <w:rPr>
          <w:rFonts w:ascii="Calibri" w:hAnsi="Calibri" w:cs="Calibri"/>
          <w:b/>
          <w:bCs/>
          <w:i/>
          <w:iCs/>
          <w:sz w:val="24"/>
          <w:szCs w:val="24"/>
          <w:lang w:eastAsia="hr-HR" w:bidi="hr-HR"/>
        </w:rPr>
        <w:t xml:space="preserve"> </w:t>
      </w:r>
      <w:r w:rsidR="0049691F" w:rsidRPr="0049691F">
        <w:rPr>
          <w:rFonts w:ascii="Calibri" w:hAnsi="Calibri" w:cs="Calibri"/>
          <w:b/>
          <w:bCs/>
          <w:i/>
          <w:iCs/>
          <w:sz w:val="24"/>
          <w:szCs w:val="24"/>
          <w:lang w:eastAsia="hr-HR" w:bidi="hr-HR"/>
        </w:rPr>
        <w:t>(referentni broj: SF.3.4.08.02.)</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C42993C" w14:textId="43716FBC" w:rsidR="003F0B53" w:rsidRDefault="0049691F" w:rsidP="003F0B53">
      <w:pPr>
        <w:widowControl w:val="0"/>
        <w:tabs>
          <w:tab w:val="left" w:pos="-1701"/>
          <w:tab w:val="left" w:pos="-1560"/>
        </w:tabs>
        <w:spacing w:after="0" w:line="240" w:lineRule="auto"/>
        <w:jc w:val="center"/>
        <w:rPr>
          <w:rFonts w:ascii="Calibri" w:hAnsi="Calibri" w:cs="Calibri"/>
          <w:b/>
          <w:bCs/>
          <w:i/>
          <w:iCs/>
          <w:sz w:val="24"/>
          <w:szCs w:val="24"/>
          <w:lang w:eastAsia="hr-HR" w:bidi="hr-HR"/>
        </w:rPr>
      </w:pPr>
      <w:r w:rsidRPr="0049691F">
        <w:rPr>
          <w:rFonts w:ascii="Calibri" w:hAnsi="Calibri" w:cs="Calibri"/>
          <w:b/>
          <w:bCs/>
          <w:i/>
          <w:iCs/>
          <w:sz w:val="24"/>
          <w:szCs w:val="24"/>
          <w:lang w:eastAsia="hr-HR" w:bidi="hr-HR"/>
        </w:rPr>
        <w:t>NE rodno utemeljenom nasilju</w:t>
      </w:r>
    </w:p>
    <w:p w14:paraId="152AF684" w14:textId="77777777" w:rsidR="0049691F" w:rsidRPr="000A638D" w:rsidRDefault="0049691F"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6EE34D07" w:rsidR="003F0B53" w:rsidRPr="000A638D" w:rsidRDefault="001D7085" w:rsidP="008832C0">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Ministarstvo rada, mirovinskoga sustava, obitelji i socijalne politike, Uprava za programe i projekte</w:t>
      </w:r>
      <w:r w:rsidR="003F0B53" w:rsidRPr="000A638D">
        <w:rPr>
          <w:rFonts w:ascii="Calibri" w:hAnsi="Calibri" w:cs="Calibri"/>
          <w:sz w:val="24"/>
          <w:szCs w:val="24"/>
          <w:lang w:eastAsia="hr-HR" w:bidi="hr-HR"/>
        </w:rPr>
        <w:t>,</w:t>
      </w:r>
      <w:r w:rsidR="0049691F">
        <w:rPr>
          <w:rFonts w:ascii="Calibri" w:hAnsi="Calibri" w:cs="Calibri"/>
          <w:sz w:val="24"/>
          <w:szCs w:val="24"/>
          <w:lang w:eastAsia="hr-HR" w:bidi="hr-HR"/>
        </w:rPr>
        <w:t xml:space="preserve"> </w:t>
      </w:r>
      <w:r w:rsidR="0049691F" w:rsidRPr="0049691F">
        <w:rPr>
          <w:rFonts w:ascii="Calibri" w:hAnsi="Calibri" w:cs="Calibri"/>
          <w:b/>
          <w:bCs/>
          <w:sz w:val="24"/>
          <w:szCs w:val="24"/>
          <w:lang w:eastAsia="hr-HR" w:bidi="hr-HR"/>
        </w:rPr>
        <w:t xml:space="preserve">Trg Nevenke </w:t>
      </w:r>
      <w:proofErr w:type="spellStart"/>
      <w:r w:rsidR="0049691F" w:rsidRPr="0049691F">
        <w:rPr>
          <w:rFonts w:ascii="Calibri" w:hAnsi="Calibri" w:cs="Calibri"/>
          <w:b/>
          <w:bCs/>
          <w:sz w:val="24"/>
          <w:szCs w:val="24"/>
          <w:lang w:eastAsia="hr-HR" w:bidi="hr-HR"/>
        </w:rPr>
        <w:t>Topalušić</w:t>
      </w:r>
      <w:proofErr w:type="spellEnd"/>
      <w:r w:rsidR="0049691F" w:rsidRPr="0049691F">
        <w:rPr>
          <w:rFonts w:ascii="Calibri" w:hAnsi="Calibri" w:cs="Calibri"/>
          <w:b/>
          <w:bCs/>
          <w:sz w:val="24"/>
          <w:szCs w:val="24"/>
          <w:lang w:eastAsia="hr-HR" w:bidi="hr-HR"/>
        </w:rPr>
        <w:t xml:space="preserve"> 1, 10 000 Zagreb, OIB: 53969486500</w:t>
      </w:r>
      <w:r w:rsidR="0049691F" w:rsidRPr="0049691F">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1C77FA">
        <w:rPr>
          <w:rFonts w:ascii="Calibri" w:hAnsi="Calibri" w:cs="Calibri"/>
          <w:sz w:val="24"/>
          <w:szCs w:val="24"/>
          <w:lang w:eastAsia="hr-HR" w:bidi="hr-HR"/>
        </w:rPr>
        <w:t xml:space="preserve">Posredničko tijelo razine 1, </w:t>
      </w:r>
      <w:r w:rsidR="003F0B53"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0541E8C9" w:rsidR="003F0B53" w:rsidRPr="000A638D" w:rsidRDefault="001D7085" w:rsidP="008832C0">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sidR="003F0B53" w:rsidRPr="000A638D">
        <w:rPr>
          <w:rFonts w:ascii="Calibri" w:hAnsi="Calibri" w:cs="Calibri"/>
          <w:sz w:val="24"/>
          <w:szCs w:val="24"/>
          <w:lang w:eastAsia="hr-HR" w:bidi="hr-HR"/>
        </w:rPr>
        <w:t xml:space="preserve">, </w:t>
      </w:r>
      <w:r w:rsidR="0049691F" w:rsidRPr="0049691F">
        <w:rPr>
          <w:rFonts w:ascii="Calibri" w:hAnsi="Calibri" w:cs="Calibri"/>
          <w:b/>
          <w:bCs/>
          <w:sz w:val="24"/>
          <w:szCs w:val="24"/>
          <w:lang w:eastAsia="hr-HR" w:bidi="hr-HR"/>
        </w:rPr>
        <w:t>Radnička cesta 177, 10 000 Zagreb, OIB: 91547293790</w:t>
      </w:r>
      <w:r w:rsidR="0049691F" w:rsidRPr="0049691F">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1C77FA">
        <w:rPr>
          <w:rFonts w:ascii="Calibri" w:hAnsi="Calibri" w:cs="Calibri"/>
          <w:sz w:val="24"/>
          <w:szCs w:val="24"/>
          <w:lang w:eastAsia="hr-HR" w:bidi="hr-HR"/>
        </w:rPr>
        <w:t xml:space="preserve">Posredničko tijelo razine 2, </w:t>
      </w:r>
      <w:r w:rsidR="003F0B53"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048FA955" w14:textId="799BAD0D" w:rsidR="003F0B53" w:rsidRPr="000A638D" w:rsidRDefault="001D7085" w:rsidP="008F21F9">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E5F21">
        <w:rPr>
          <w:rFonts w:ascii="Calibri" w:hAnsi="Calibri" w:cs="Calibri"/>
          <w:b/>
          <w:bCs/>
          <w:sz w:val="24"/>
          <w:szCs w:val="24"/>
          <w:lang w:eastAsia="hr-HR" w:bidi="hr-HR"/>
        </w:rPr>
        <w:t xml:space="preserve">Ministarstvo rada, mirovinskoga sustava, obitelji i socijalne politike (MROSP) – </w:t>
      </w:r>
      <w:r w:rsidR="008F21F9" w:rsidRPr="008F21F9">
        <w:rPr>
          <w:rFonts w:ascii="Calibri" w:hAnsi="Calibri" w:cs="Calibri"/>
          <w:b/>
          <w:bCs/>
          <w:sz w:val="24"/>
          <w:szCs w:val="24"/>
          <w:lang w:eastAsia="hr-HR" w:bidi="hr-HR"/>
        </w:rPr>
        <w:t>Uprav</w:t>
      </w:r>
      <w:r w:rsidR="008F21F9">
        <w:rPr>
          <w:rFonts w:ascii="Calibri" w:hAnsi="Calibri" w:cs="Calibri"/>
          <w:b/>
          <w:bCs/>
          <w:sz w:val="24"/>
          <w:szCs w:val="24"/>
          <w:lang w:eastAsia="hr-HR" w:bidi="hr-HR"/>
        </w:rPr>
        <w:t>a</w:t>
      </w:r>
      <w:r w:rsidR="008F21F9" w:rsidRPr="008F21F9">
        <w:rPr>
          <w:rFonts w:ascii="Calibri" w:hAnsi="Calibri" w:cs="Calibri"/>
          <w:b/>
          <w:bCs/>
          <w:sz w:val="24"/>
          <w:szCs w:val="24"/>
          <w:lang w:eastAsia="hr-HR" w:bidi="hr-HR"/>
        </w:rPr>
        <w:t xml:space="preserve"> za obitelj i socijalnu politiku</w:t>
      </w:r>
      <w:r w:rsidR="0049691F">
        <w:rPr>
          <w:rFonts w:ascii="Calibri" w:hAnsi="Calibri" w:cs="Calibri"/>
          <w:b/>
          <w:bCs/>
          <w:sz w:val="24"/>
          <w:szCs w:val="24"/>
          <w:lang w:eastAsia="hr-HR" w:bidi="hr-HR"/>
        </w:rPr>
        <w:t xml:space="preserve">, Trg Nevenke </w:t>
      </w:r>
      <w:proofErr w:type="spellStart"/>
      <w:r w:rsidR="0049691F">
        <w:rPr>
          <w:rFonts w:ascii="Calibri" w:hAnsi="Calibri" w:cs="Calibri"/>
          <w:b/>
          <w:bCs/>
          <w:sz w:val="24"/>
          <w:szCs w:val="24"/>
          <w:lang w:eastAsia="hr-HR" w:bidi="hr-HR"/>
        </w:rPr>
        <w:t>Topalušić</w:t>
      </w:r>
      <w:proofErr w:type="spellEnd"/>
      <w:r w:rsidR="0049691F">
        <w:rPr>
          <w:rFonts w:ascii="Calibri" w:hAnsi="Calibri" w:cs="Calibri"/>
          <w:b/>
          <w:bCs/>
          <w:sz w:val="24"/>
          <w:szCs w:val="24"/>
          <w:lang w:eastAsia="hr-HR" w:bidi="hr-HR"/>
        </w:rPr>
        <w:t xml:space="preserve"> 1, 10 000 Zagreb</w:t>
      </w:r>
    </w:p>
    <w:p w14:paraId="0CAE9E9C" w14:textId="77777777" w:rsidR="0049691F" w:rsidRDefault="0049691F" w:rsidP="0049691F">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75A5946F" w14:textId="220790C7" w:rsidR="003F0B53" w:rsidRPr="000A638D" w:rsidRDefault="0049691F" w:rsidP="0049691F">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OIB: 53969486500</w:t>
      </w:r>
    </w:p>
    <w:p w14:paraId="3D18E904" w14:textId="77777777" w:rsidR="0049691F" w:rsidRDefault="0049691F" w:rsidP="003F0B53">
      <w:pPr>
        <w:widowControl w:val="0"/>
        <w:spacing w:after="0" w:line="240" w:lineRule="auto"/>
        <w:rPr>
          <w:rFonts w:ascii="Calibri" w:hAnsi="Calibri" w:cs="Calibri"/>
          <w:sz w:val="24"/>
          <w:szCs w:val="24"/>
          <w:lang w:eastAsia="hr-HR" w:bidi="hr-HR"/>
        </w:rPr>
      </w:pPr>
    </w:p>
    <w:p w14:paraId="6C3C633A" w14:textId="3DA34EF5"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1D20327A" w14:textId="77777777" w:rsidR="00FE7B3C" w:rsidRPr="000A638D" w:rsidRDefault="00FE7B3C"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8832C0">
      <w:pPr>
        <w:widowControl w:val="0"/>
        <w:spacing w:after="0" w:line="240" w:lineRule="auto"/>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w:t>
      </w:r>
      <w:r w:rsidRPr="000A638D">
        <w:rPr>
          <w:rFonts w:ascii="Calibri" w:hAnsi="Calibri" w:cs="Calibri"/>
          <w:sz w:val="24"/>
          <w:szCs w:val="24"/>
          <w:lang w:eastAsia="hr-HR" w:bidi="hr-HR"/>
        </w:rPr>
        <w:lastRenderedPageBreak/>
        <w:t xml:space="preserve">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370687F6"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D65A1" w:rsidRPr="003D65A1">
        <w:rPr>
          <w:rFonts w:ascii="Calibri" w:hAnsi="Calibri" w:cs="Calibri"/>
          <w:b/>
          <w:bCs/>
          <w:sz w:val="24"/>
          <w:szCs w:val="24"/>
          <w:lang w:eastAsia="hr-HR" w:bidi="hr-HR"/>
        </w:rPr>
        <w:t>NE rodno utemeljenom nasilju</w:t>
      </w:r>
      <w:r w:rsidR="003D65A1" w:rsidRPr="003D65A1">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109AA895"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p>
    <w:p w14:paraId="107AEB1D" w14:textId="77777777" w:rsidR="00101E35" w:rsidRPr="000A638D" w:rsidRDefault="00101E35" w:rsidP="00101E35">
      <w:pPr>
        <w:pStyle w:val="Odlomakpopisa"/>
        <w:rPr>
          <w:rFonts w:ascii="Calibri" w:hAnsi="Calibri" w:cs="Calibri"/>
          <w:sz w:val="24"/>
          <w:szCs w:val="24"/>
        </w:rPr>
      </w:pPr>
    </w:p>
    <w:p w14:paraId="04124DF3" w14:textId="16385F87" w:rsidR="00101E35" w:rsidRPr="007C66E2" w:rsidRDefault="00101E35" w:rsidP="007C66E2">
      <w:pPr>
        <w:widowControl w:val="0"/>
        <w:numPr>
          <w:ilvl w:val="1"/>
          <w:numId w:val="30"/>
        </w:numPr>
        <w:spacing w:after="0" w:line="240" w:lineRule="auto"/>
        <w:ind w:left="993" w:hanging="567"/>
        <w:jc w:val="both"/>
        <w:rPr>
          <w:rFonts w:ascii="Calibri" w:hAnsi="Calibri" w:cs="Calibri"/>
          <w:sz w:val="24"/>
          <w:szCs w:val="24"/>
          <w:lang w:eastAsia="hr-HR" w:bidi="hr-HR"/>
        </w:rPr>
      </w:pPr>
      <w:r w:rsidRPr="007C66E2">
        <w:rPr>
          <w:rFonts w:ascii="Calibri" w:hAnsi="Calibri" w:cs="Calibri"/>
          <w:sz w:val="24"/>
          <w:szCs w:val="24"/>
          <w:lang w:eastAsia="hr-HR" w:bidi="hr-HR"/>
        </w:rPr>
        <w:t xml:space="preserve">Razdoblje provedbe Projekta započinje s datumom zadnjeg potpisa </w:t>
      </w:r>
      <w:r w:rsidR="68E8BB01" w:rsidRPr="007C66E2">
        <w:rPr>
          <w:rFonts w:ascii="Calibri" w:hAnsi="Calibri" w:cs="Calibri"/>
          <w:sz w:val="24"/>
          <w:szCs w:val="24"/>
          <w:lang w:eastAsia="hr-HR" w:bidi="hr-HR"/>
        </w:rPr>
        <w:t>U</w:t>
      </w:r>
      <w:r w:rsidRPr="007C66E2">
        <w:rPr>
          <w:rFonts w:ascii="Calibri" w:hAnsi="Calibri" w:cs="Calibri"/>
          <w:sz w:val="24"/>
          <w:szCs w:val="24"/>
          <w:lang w:eastAsia="hr-HR" w:bidi="hr-HR"/>
        </w:rPr>
        <w:t xml:space="preserve">govora te traje </w:t>
      </w:r>
      <w:r w:rsidR="008775AC" w:rsidRPr="00604684">
        <w:rPr>
          <w:rFonts w:ascii="Calibri" w:hAnsi="Calibri" w:cs="Calibri"/>
          <w:sz w:val="24"/>
          <w:szCs w:val="24"/>
          <w:lang w:eastAsia="hr-HR" w:bidi="hr-HR"/>
        </w:rPr>
        <w:t>&lt;…&gt;</w:t>
      </w:r>
      <w:r w:rsidRPr="007C66E2">
        <w:rPr>
          <w:rFonts w:ascii="Calibri" w:hAnsi="Calibri" w:cs="Calibri"/>
          <w:sz w:val="24"/>
          <w:szCs w:val="24"/>
          <w:lang w:eastAsia="hr-HR" w:bidi="hr-HR"/>
        </w:rPr>
        <w:t xml:space="preserve"> mjeseci</w:t>
      </w:r>
      <w:r w:rsidR="008775AC">
        <w:rPr>
          <w:rStyle w:val="Referencafusnote"/>
          <w:rFonts w:ascii="Calibri" w:hAnsi="Calibri" w:cs="Calibri"/>
          <w:sz w:val="24"/>
          <w:szCs w:val="24"/>
          <w:lang w:eastAsia="hr-HR" w:bidi="hr-HR"/>
        </w:rPr>
        <w:footnoteReference w:id="2"/>
      </w:r>
      <w:r w:rsidRPr="007C66E2">
        <w:rPr>
          <w:rFonts w:ascii="Calibri" w:hAnsi="Calibri" w:cs="Calibri"/>
          <w:sz w:val="24"/>
          <w:szCs w:val="24"/>
          <w:lang w:eastAsia="hr-HR" w:bidi="hr-HR"/>
        </w:rPr>
        <w:t xml:space="preserve">.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7E72860F" w14:textId="3F3CDA9E" w:rsidR="008832C0" w:rsidRPr="000A638D" w:rsidRDefault="003F0B53" w:rsidP="008832C0">
      <w:pPr>
        <w:widowControl w:val="0"/>
        <w:numPr>
          <w:ilvl w:val="1"/>
          <w:numId w:val="30"/>
        </w:numPr>
        <w:spacing w:after="0" w:line="240" w:lineRule="auto"/>
        <w:ind w:left="900" w:hanging="540"/>
        <w:jc w:val="both"/>
        <w:rPr>
          <w:rFonts w:ascii="Calibri" w:hAnsi="Calibri" w:cs="Calibri"/>
          <w:sz w:val="24"/>
          <w:szCs w:val="24"/>
          <w:lang w:eastAsia="hr-HR" w:bidi="hr-HR"/>
        </w:rPr>
      </w:pPr>
      <w:r w:rsidRPr="008832C0">
        <w:rPr>
          <w:rFonts w:ascii="Calibri" w:hAnsi="Calibri" w:cs="Calibri"/>
          <w:sz w:val="24"/>
          <w:szCs w:val="24"/>
          <w:lang w:eastAsia="hr-HR" w:bidi="hr-HR"/>
        </w:rPr>
        <w:t xml:space="preserve">Razdoblje prihvatljivosti </w:t>
      </w:r>
      <w:r w:rsidR="00FF5760" w:rsidRPr="008832C0">
        <w:rPr>
          <w:rFonts w:ascii="Calibri" w:hAnsi="Calibri" w:cs="Calibri"/>
          <w:sz w:val="24"/>
          <w:szCs w:val="24"/>
          <w:lang w:eastAsia="hr-HR" w:bidi="hr-HR"/>
        </w:rPr>
        <w:t>troškova</w:t>
      </w:r>
      <w:r w:rsidRPr="008832C0">
        <w:rPr>
          <w:rFonts w:ascii="Calibri" w:hAnsi="Calibri" w:cs="Calibri"/>
          <w:sz w:val="24"/>
          <w:szCs w:val="24"/>
          <w:lang w:eastAsia="hr-HR" w:bidi="hr-HR"/>
        </w:rPr>
        <w:t xml:space="preserve"> </w:t>
      </w:r>
      <w:r w:rsidR="003C6B35" w:rsidRPr="008832C0">
        <w:rPr>
          <w:rFonts w:ascii="Calibri" w:hAnsi="Calibri" w:cs="Calibri"/>
          <w:sz w:val="24"/>
          <w:szCs w:val="24"/>
          <w:lang w:eastAsia="hr-HR" w:bidi="hr-HR"/>
        </w:rPr>
        <w:t>P</w:t>
      </w:r>
      <w:r w:rsidRPr="008832C0">
        <w:rPr>
          <w:rFonts w:ascii="Calibri" w:hAnsi="Calibri" w:cs="Calibri"/>
          <w:sz w:val="24"/>
          <w:szCs w:val="24"/>
          <w:lang w:eastAsia="hr-HR" w:bidi="hr-HR"/>
        </w:rPr>
        <w:t xml:space="preserve">rojekta je od </w:t>
      </w:r>
      <w:r w:rsidR="00DD7628" w:rsidRPr="008832C0">
        <w:rPr>
          <w:rFonts w:ascii="Calibri" w:hAnsi="Calibri" w:cs="Calibri"/>
          <w:sz w:val="24"/>
          <w:szCs w:val="24"/>
          <w:lang w:eastAsia="hr-HR" w:bidi="hr-HR"/>
        </w:rPr>
        <w:t>početka provedbe</w:t>
      </w:r>
      <w:r w:rsidR="001B0B0D" w:rsidRPr="008832C0">
        <w:rPr>
          <w:rFonts w:ascii="Calibri" w:hAnsi="Calibri" w:cs="Calibri"/>
          <w:sz w:val="24"/>
          <w:szCs w:val="24"/>
          <w:lang w:eastAsia="hr-HR" w:bidi="hr-HR"/>
        </w:rPr>
        <w:t xml:space="preserve"> Projekta</w:t>
      </w:r>
      <w:r w:rsidR="008832C0" w:rsidRPr="008832C0">
        <w:rPr>
          <w:rFonts w:ascii="Calibri" w:hAnsi="Calibri" w:cs="Calibri"/>
          <w:sz w:val="24"/>
          <w:szCs w:val="24"/>
          <w:lang w:eastAsia="hr-HR" w:bidi="hr-HR"/>
        </w:rPr>
        <w:t xml:space="preserve"> </w:t>
      </w:r>
      <w:r w:rsidR="008832C0">
        <w:rPr>
          <w:sz w:val="24"/>
          <w:szCs w:val="24"/>
        </w:rPr>
        <w:t>te istječe istekom dva mjeseca od razdoblja završetka obavljanja predmetnih aktivnosti</w:t>
      </w:r>
      <w:r w:rsidR="00F728EA">
        <w:rPr>
          <w:sz w:val="24"/>
          <w:szCs w:val="24"/>
        </w:rPr>
        <w:t>.</w:t>
      </w:r>
      <w:r w:rsidR="008832C0" w:rsidRPr="000A638D">
        <w:rPr>
          <w:rStyle w:val="Referencafusnote"/>
          <w:rFonts w:ascii="Calibri" w:hAnsi="Calibri" w:cs="Calibri"/>
          <w:sz w:val="24"/>
          <w:szCs w:val="24"/>
          <w:lang w:eastAsia="hr-HR" w:bidi="hr-HR"/>
        </w:rPr>
        <w:footnoteReference w:id="3"/>
      </w:r>
    </w:p>
    <w:p w14:paraId="6FE43A24" w14:textId="77777777" w:rsidR="003F0B53" w:rsidRPr="008832C0" w:rsidRDefault="003F0B53" w:rsidP="00FE7B3C">
      <w:pPr>
        <w:widowControl w:val="0"/>
        <w:spacing w:after="0" w:line="240" w:lineRule="auto"/>
        <w:ind w:left="900"/>
        <w:jc w:val="both"/>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6D1CAD09" w:rsidR="00840EF6" w:rsidRPr="004A4E2C" w:rsidRDefault="00022F22" w:rsidP="004A4E2C">
      <w:pPr>
        <w:widowControl w:val="0"/>
        <w:numPr>
          <w:ilvl w:val="2"/>
          <w:numId w:val="30"/>
        </w:numPr>
        <w:spacing w:after="0" w:line="240" w:lineRule="auto"/>
        <w:jc w:val="both"/>
        <w:rPr>
          <w:rFonts w:ascii="Calibri" w:hAnsi="Calibri" w:cs="Calibri"/>
          <w:i/>
          <w:iCs/>
          <w:sz w:val="24"/>
          <w:szCs w:val="24"/>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4A4E2C" w:rsidRPr="004A4E2C">
        <w:rPr>
          <w:rFonts w:ascii="Calibri" w:hAnsi="Calibri" w:cs="Calibri"/>
          <w:b/>
          <w:bCs/>
          <w:sz w:val="24"/>
          <w:szCs w:val="24"/>
        </w:rPr>
        <w:t>SF.3.4.08.0</w:t>
      </w:r>
      <w:r w:rsidR="003D65A1">
        <w:rPr>
          <w:rFonts w:ascii="Calibri" w:hAnsi="Calibri" w:cs="Calibri"/>
          <w:b/>
          <w:bCs/>
          <w:sz w:val="24"/>
          <w:szCs w:val="24"/>
        </w:rPr>
        <w:t>2</w:t>
      </w:r>
      <w:r w:rsidR="004A4E2C" w:rsidRPr="004A4E2C">
        <w:rPr>
          <w:rFonts w:ascii="Calibri" w:hAnsi="Calibri" w:cs="Calibri"/>
          <w:b/>
          <w:bCs/>
          <w:sz w:val="24"/>
          <w:szCs w:val="24"/>
        </w:rPr>
        <w:t xml:space="preserve">., </w:t>
      </w:r>
      <w:r w:rsidR="004A4E2C" w:rsidRPr="007C66E2">
        <w:rPr>
          <w:rFonts w:ascii="Calibri" w:hAnsi="Calibri" w:cs="Calibri"/>
          <w:b/>
          <w:bCs/>
          <w:sz w:val="24"/>
          <w:szCs w:val="24"/>
        </w:rPr>
        <w:t xml:space="preserve">NE rodno </w:t>
      </w:r>
      <w:r w:rsidR="003D65A1">
        <w:rPr>
          <w:rFonts w:ascii="Calibri" w:hAnsi="Calibri" w:cs="Calibri"/>
          <w:b/>
          <w:bCs/>
          <w:sz w:val="24"/>
          <w:szCs w:val="24"/>
        </w:rPr>
        <w:t>utemeljenom</w:t>
      </w:r>
      <w:r w:rsidR="004A4E2C" w:rsidRPr="007C66E2">
        <w:rPr>
          <w:rFonts w:ascii="Calibri" w:hAnsi="Calibri" w:cs="Calibri"/>
          <w:b/>
          <w:bCs/>
          <w:sz w:val="24"/>
          <w:szCs w:val="24"/>
        </w:rPr>
        <w:t xml:space="preserve"> nasilju</w:t>
      </w:r>
      <w:r w:rsidR="004A4E2C" w:rsidRPr="007C66E2">
        <w:rPr>
          <w:rFonts w:ascii="Calibri" w:hAnsi="Calibri" w:cs="Calibri"/>
          <w:sz w:val="24"/>
          <w:szCs w:val="24"/>
        </w:rPr>
        <w:t xml:space="preserve"> </w:t>
      </w:r>
      <w:r w:rsidR="00F754F8" w:rsidRPr="007C66E2">
        <w:rPr>
          <w:rFonts w:ascii="Calibri" w:hAnsi="Calibri" w:cs="Calibri"/>
          <w:sz w:val="24"/>
          <w:szCs w:val="24"/>
        </w:rPr>
        <w:t>(</w:t>
      </w:r>
      <w:r w:rsidRPr="007C66E2">
        <w:rPr>
          <w:rFonts w:ascii="Calibri" w:hAnsi="Calibri" w:cs="Calibri"/>
          <w:sz w:val="24"/>
          <w:szCs w:val="24"/>
        </w:rPr>
        <w:t>Pravila</w:t>
      </w:r>
      <w:r w:rsidR="00F754F8" w:rsidRPr="004A4E2C">
        <w:rPr>
          <w:rFonts w:ascii="Calibri" w:hAnsi="Calibri" w:cs="Calibri"/>
          <w:sz w:val="24"/>
          <w:szCs w:val="24"/>
        </w:rPr>
        <w:t xml:space="preserve"> </w:t>
      </w:r>
      <w:r w:rsidR="007C2AD2" w:rsidRPr="004A4E2C">
        <w:rPr>
          <w:rFonts w:ascii="Calibri" w:hAnsi="Calibri" w:cs="Calibri"/>
          <w:sz w:val="24"/>
          <w:szCs w:val="24"/>
        </w:rPr>
        <w:t>PDP-a</w:t>
      </w:r>
      <w:r w:rsidR="00F754F8" w:rsidRPr="004A4E2C">
        <w:rPr>
          <w:rFonts w:ascii="Calibri" w:hAnsi="Calibri" w:cs="Calibri"/>
          <w:sz w:val="24"/>
          <w:szCs w:val="24"/>
        </w:rPr>
        <w:t>)</w:t>
      </w:r>
      <w:r w:rsidR="003F0B53" w:rsidRPr="004A4E2C">
        <w:rPr>
          <w:rFonts w:ascii="Calibri" w:hAnsi="Calibri" w:cs="Calibri"/>
          <w:sz w:val="24"/>
          <w:szCs w:val="24"/>
        </w:rPr>
        <w:t>,</w:t>
      </w:r>
      <w:r w:rsidRPr="004A4E2C">
        <w:rPr>
          <w:rFonts w:ascii="Calibri" w:hAnsi="Calibri" w:cs="Calibri"/>
          <w:sz w:val="24"/>
          <w:szCs w:val="24"/>
        </w:rPr>
        <w:t xml:space="preserve"> </w:t>
      </w:r>
      <w:r w:rsidR="003F0B53" w:rsidRPr="004A4E2C">
        <w:rPr>
          <w:rFonts w:ascii="Calibri" w:hAnsi="Calibri" w:cs="Calibri"/>
          <w:sz w:val="24"/>
          <w:szCs w:val="24"/>
        </w:rPr>
        <w:t xml:space="preserve">objavljenog na datum </w:t>
      </w:r>
      <w:r w:rsidR="00D66A25" w:rsidRPr="004A4E2C">
        <w:rPr>
          <w:rFonts w:ascii="Calibri" w:hAnsi="Calibri" w:cs="Calibri"/>
          <w:sz w:val="24"/>
          <w:szCs w:val="24"/>
        </w:rPr>
        <w:t>&lt;</w:t>
      </w:r>
      <w:r w:rsidR="003F0B53" w:rsidRPr="004A4E2C">
        <w:rPr>
          <w:rFonts w:ascii="Calibri" w:hAnsi="Calibri" w:cs="Calibri"/>
          <w:i/>
          <w:iCs/>
          <w:sz w:val="24"/>
          <w:szCs w:val="24"/>
        </w:rPr>
        <w:t xml:space="preserve">datum objavljene važeće verzije </w:t>
      </w:r>
      <w:r w:rsidR="00E867B4" w:rsidRPr="004A4E2C">
        <w:rPr>
          <w:rFonts w:ascii="Calibri" w:hAnsi="Calibri" w:cs="Calibri"/>
          <w:i/>
          <w:iCs/>
          <w:sz w:val="24"/>
          <w:szCs w:val="24"/>
        </w:rPr>
        <w:t xml:space="preserve">PDP-a </w:t>
      </w:r>
      <w:r w:rsidR="003F0B53" w:rsidRPr="004A4E2C">
        <w:rPr>
          <w:rFonts w:ascii="Calibri" w:hAnsi="Calibri" w:cs="Calibri"/>
          <w:i/>
          <w:iCs/>
          <w:sz w:val="24"/>
          <w:szCs w:val="24"/>
        </w:rPr>
        <w:t>primjenjive na Ugovor</w:t>
      </w:r>
      <w:r w:rsidR="003505E0" w:rsidRPr="004A4E2C">
        <w:rPr>
          <w:rFonts w:ascii="Calibri" w:hAnsi="Calibri" w:cs="Calibri"/>
          <w:sz w:val="24"/>
          <w:szCs w:val="24"/>
        </w:rPr>
        <w:t>&gt;</w:t>
      </w:r>
      <w:r w:rsidR="001312DE" w:rsidRPr="004A4E2C">
        <w:rPr>
          <w:rFonts w:ascii="Calibri" w:hAnsi="Calibri" w:cs="Calibri"/>
          <w:sz w:val="24"/>
          <w:szCs w:val="24"/>
        </w:rPr>
        <w:t xml:space="preserve"> </w:t>
      </w:r>
    </w:p>
    <w:p w14:paraId="559ABEAE" w14:textId="0C247B5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80313D" w:rsidRPr="0080313D">
        <w:rPr>
          <w:rFonts w:ascii="Calibri" w:hAnsi="Calibri" w:cs="Calibri"/>
          <w:sz w:val="24"/>
          <w:szCs w:val="24"/>
          <w:lang w:eastAsia="hr-HR" w:bidi="hr-HR"/>
        </w:rPr>
        <w:t>Europskog socijalnog fonda plus</w:t>
      </w:r>
    </w:p>
    <w:p w14:paraId="6808BEBC" w14:textId="7B064BE3"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797F60">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80313D" w:rsidRPr="0080313D">
        <w:rPr>
          <w:rFonts w:ascii="Calibri" w:hAnsi="Calibri" w:cs="Calibri"/>
          <w:sz w:val="24"/>
          <w:szCs w:val="24"/>
          <w:lang w:eastAsia="hr-HR" w:bidi="hr-HR"/>
        </w:rPr>
        <w:t>Europskog socijalnog fonda plus u vezi s ciljem „Ulaganja za radna mjesta i rast“ u financijskom razdoblju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8832C0">
      <w:pPr>
        <w:widowControl w:val="0"/>
        <w:spacing w:after="0" w:line="240" w:lineRule="auto"/>
        <w:jc w:val="both"/>
        <w:rPr>
          <w:rFonts w:ascii="Calibri" w:hAnsi="Calibri" w:cs="Calibri"/>
          <w:sz w:val="24"/>
          <w:szCs w:val="24"/>
          <w:lang w:eastAsia="hr-HR" w:bidi="hr-HR"/>
        </w:rPr>
      </w:pPr>
    </w:p>
    <w:p w14:paraId="06D45B5D" w14:textId="77777777" w:rsidR="00FE7B3C" w:rsidRPr="000A638D" w:rsidRDefault="00FE7B3C" w:rsidP="008832C0">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5E7BFC2B" w:rsidR="00DF27BC" w:rsidRPr="00354743" w:rsidRDefault="00DF27BC" w:rsidP="00354743">
      <w:pPr>
        <w:pStyle w:val="Odlomakpopisa"/>
        <w:numPr>
          <w:ilvl w:val="1"/>
          <w:numId w:val="1"/>
        </w:numPr>
        <w:ind w:left="900" w:hanging="540"/>
        <w:jc w:val="both"/>
        <w:rPr>
          <w:rFonts w:ascii="Calibri" w:hAnsi="Calibri" w:cs="Calibri"/>
          <w:sz w:val="24"/>
          <w:szCs w:val="24"/>
        </w:rPr>
      </w:pPr>
      <w:r w:rsidRPr="00354743">
        <w:rPr>
          <w:rFonts w:ascii="Calibri" w:hAnsi="Calibri" w:cs="Calibri"/>
          <w:sz w:val="24"/>
          <w:szCs w:val="24"/>
        </w:rPr>
        <w:t xml:space="preserve">Korisnik provodi </w:t>
      </w:r>
      <w:r w:rsidR="133940A4" w:rsidRPr="00354743">
        <w:rPr>
          <w:rFonts w:ascii="Calibri" w:hAnsi="Calibri" w:cs="Calibri"/>
          <w:sz w:val="24"/>
          <w:szCs w:val="24"/>
        </w:rPr>
        <w:t>P</w:t>
      </w:r>
      <w:r w:rsidRPr="00354743">
        <w:rPr>
          <w:rFonts w:ascii="Calibri" w:hAnsi="Calibri" w:cs="Calibri"/>
          <w:sz w:val="24"/>
          <w:szCs w:val="24"/>
        </w:rPr>
        <w:t>rojekt sa sljedećim partner</w:t>
      </w:r>
      <w:r w:rsidR="0080313D">
        <w:rPr>
          <w:rFonts w:ascii="Calibri" w:hAnsi="Calibri" w:cs="Calibri"/>
          <w:sz w:val="24"/>
          <w:szCs w:val="24"/>
        </w:rPr>
        <w:t>ima</w:t>
      </w:r>
      <w:r w:rsidRPr="00354743">
        <w:rPr>
          <w:rFonts w:ascii="Calibri" w:hAnsi="Calibri" w:cs="Calibri"/>
          <w:sz w:val="24"/>
          <w:szCs w:val="24"/>
        </w:rPr>
        <w:t xml:space="preserve">: </w:t>
      </w:r>
    </w:p>
    <w:p w14:paraId="66B474B5" w14:textId="7CA91A6E" w:rsidR="0047633E" w:rsidRDefault="0080313D" w:rsidP="00DF27BC">
      <w:pPr>
        <w:pStyle w:val="Odlomakpopisa"/>
        <w:ind w:left="900"/>
        <w:jc w:val="both"/>
        <w:rPr>
          <w:rFonts w:ascii="Calibri" w:hAnsi="Calibri" w:cs="Calibri"/>
          <w:b/>
          <w:bCs/>
          <w:sz w:val="24"/>
          <w:szCs w:val="24"/>
        </w:rPr>
      </w:pPr>
      <w:r w:rsidRPr="0080313D">
        <w:rPr>
          <w:rFonts w:ascii="Calibri" w:hAnsi="Calibri" w:cs="Calibri"/>
          <w:b/>
          <w:bCs/>
          <w:sz w:val="24"/>
          <w:szCs w:val="24"/>
        </w:rPr>
        <w:t>Ministarstvo pravosuđa i uprave, Ulica grada Vukovara 49, 10000 Zagreb, OIB: 72910430276</w:t>
      </w:r>
      <w:r>
        <w:rPr>
          <w:rFonts w:ascii="Calibri" w:hAnsi="Calibri" w:cs="Calibri"/>
          <w:b/>
          <w:bCs/>
          <w:sz w:val="24"/>
          <w:szCs w:val="24"/>
        </w:rPr>
        <w:t>,</w:t>
      </w:r>
    </w:p>
    <w:p w14:paraId="716852C3" w14:textId="58447A0E" w:rsidR="0080313D" w:rsidRPr="0080313D" w:rsidRDefault="0080313D" w:rsidP="00DF27BC">
      <w:pPr>
        <w:pStyle w:val="Odlomakpopisa"/>
        <w:ind w:left="900"/>
        <w:jc w:val="both"/>
        <w:rPr>
          <w:rFonts w:ascii="Calibri" w:hAnsi="Calibri" w:cs="Calibri"/>
          <w:b/>
          <w:bCs/>
          <w:sz w:val="24"/>
          <w:szCs w:val="24"/>
        </w:rPr>
      </w:pPr>
      <w:r w:rsidRPr="0080313D">
        <w:rPr>
          <w:rFonts w:ascii="Calibri" w:hAnsi="Calibri" w:cs="Calibri"/>
          <w:b/>
          <w:bCs/>
          <w:sz w:val="24"/>
          <w:szCs w:val="24"/>
        </w:rPr>
        <w:t>Udruga za podršku žrtvama i svjedocima</w:t>
      </w:r>
      <w:r>
        <w:rPr>
          <w:rFonts w:ascii="Calibri" w:hAnsi="Calibri" w:cs="Calibri"/>
          <w:b/>
          <w:bCs/>
          <w:sz w:val="24"/>
          <w:szCs w:val="24"/>
        </w:rPr>
        <w:t>,</w:t>
      </w:r>
      <w:r w:rsidRPr="0080313D">
        <w:rPr>
          <w:rFonts w:ascii="Calibri" w:hAnsi="Calibri" w:cs="Calibri"/>
          <w:b/>
          <w:bCs/>
          <w:sz w:val="24"/>
          <w:szCs w:val="24"/>
        </w:rPr>
        <w:t xml:space="preserve"> Ljudevita Gaja (Šlezija) 12, 32000 Vukovar</w:t>
      </w:r>
      <w:r>
        <w:rPr>
          <w:rFonts w:ascii="Calibri" w:hAnsi="Calibri" w:cs="Calibri"/>
          <w:b/>
          <w:bCs/>
          <w:sz w:val="24"/>
          <w:szCs w:val="24"/>
        </w:rPr>
        <w:t>,</w:t>
      </w:r>
      <w:r w:rsidRPr="0080313D">
        <w:rPr>
          <w:rFonts w:ascii="Calibri" w:hAnsi="Calibri" w:cs="Calibri"/>
          <w:b/>
          <w:bCs/>
          <w:sz w:val="24"/>
          <w:szCs w:val="24"/>
        </w:rPr>
        <w:t xml:space="preserve"> OIB: 79097411036</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lastRenderedPageBreak/>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37D5B194"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w:t>
      </w:r>
      <w:r w:rsidR="008832C0">
        <w:rPr>
          <w:rFonts w:ascii="Calibri" w:hAnsi="Calibri" w:cs="Calibri"/>
          <w:sz w:val="24"/>
          <w:szCs w:val="24"/>
        </w:rPr>
        <w:t xml:space="preserve"> </w:t>
      </w:r>
      <w:r w:rsidRPr="000A638D">
        <w:rPr>
          <w:rFonts w:ascii="Calibri" w:hAnsi="Calibri" w:cs="Calibri"/>
          <w:sz w:val="24"/>
          <w:szCs w:val="24"/>
        </w:rPr>
        <w:t>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3B146355"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72C1F1F9" w14:textId="77777777" w:rsidR="00FE7B3C" w:rsidRPr="000A638D" w:rsidRDefault="00FE7B3C" w:rsidP="003F0B53">
      <w:pPr>
        <w:widowControl w:val="0"/>
        <w:spacing w:after="0" w:line="240" w:lineRule="auto"/>
        <w:jc w:val="both"/>
        <w:rPr>
          <w:rFonts w:ascii="Calibri" w:hAnsi="Calibri" w:cs="Calibri"/>
          <w:sz w:val="24"/>
          <w:szCs w:val="24"/>
          <w:lang w:eastAsia="hr-HR" w:bidi="hr-HR"/>
        </w:rPr>
      </w:pPr>
    </w:p>
    <w:p w14:paraId="09A601FD" w14:textId="5E7AFF5F" w:rsidR="003F0B53" w:rsidRPr="00FE7B3C"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14550110"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0080313D">
        <w:rPr>
          <w:rFonts w:ascii="Calibri" w:hAnsi="Calibri" w:cs="Calibri"/>
          <w:b/>
          <w:bCs/>
          <w:sz w:val="24"/>
          <w:szCs w:val="24"/>
          <w:shd w:val="clear" w:color="auto" w:fill="D9D9D9" w:themeFill="background1" w:themeFillShade="D9"/>
        </w:rPr>
        <w:t xml:space="preserve">           </w:t>
      </w:r>
      <w:r w:rsidRPr="00F86821">
        <w:rPr>
          <w:rFonts w:ascii="Calibri" w:hAnsi="Calibri" w:cs="Calibri"/>
          <w:b/>
          <w:bCs/>
          <w:sz w:val="24"/>
          <w:szCs w:val="24"/>
        </w:rPr>
        <w:t xml:space="preserve"> </w:t>
      </w:r>
      <w:r w:rsidR="0080313D">
        <w:rPr>
          <w:rFonts w:ascii="Calibri" w:hAnsi="Calibri" w:cs="Calibri"/>
          <w:b/>
          <w:bCs/>
          <w:sz w:val="24"/>
          <w:szCs w:val="24"/>
        </w:rPr>
        <w:t xml:space="preserve"> </w:t>
      </w:r>
      <w:r w:rsidR="005D6F86" w:rsidRPr="00F86821">
        <w:rPr>
          <w:rFonts w:ascii="Calibri" w:hAnsi="Calibri" w:cs="Calibri"/>
          <w:b/>
          <w:bCs/>
          <w:sz w:val="24"/>
          <w:szCs w:val="24"/>
        </w:rPr>
        <w:t>eura</w:t>
      </w:r>
      <w:bookmarkEnd w:id="2"/>
      <w:r w:rsidR="00B96ECF" w:rsidRPr="000A638D">
        <w:rPr>
          <w:rFonts w:ascii="Calibri" w:hAnsi="Calibri" w:cs="Calibri"/>
          <w:sz w:val="24"/>
          <w:szCs w:val="24"/>
        </w:rPr>
        <w:t>.</w:t>
      </w:r>
    </w:p>
    <w:p w14:paraId="5CAFE206" w14:textId="24B9F908" w:rsidR="003F0B53" w:rsidRPr="00A56B2B" w:rsidRDefault="003F0B53" w:rsidP="00A56B2B">
      <w:pPr>
        <w:pStyle w:val="Odlomakpopisa"/>
        <w:numPr>
          <w:ilvl w:val="1"/>
          <w:numId w:val="2"/>
        </w:numPr>
        <w:ind w:left="900" w:hanging="540"/>
        <w:jc w:val="both"/>
        <w:rPr>
          <w:rFonts w:ascii="Calibri" w:hAnsi="Calibri" w:cs="Calibri"/>
          <w:sz w:val="24"/>
          <w:szCs w:val="24"/>
        </w:rPr>
      </w:pPr>
      <w:r w:rsidRPr="00F86821">
        <w:rPr>
          <w:rFonts w:ascii="Calibri" w:hAnsi="Calibri" w:cs="Calibri"/>
          <w:sz w:val="24"/>
          <w:szCs w:val="24"/>
        </w:rPr>
        <w:t>PT</w:t>
      </w:r>
      <w:r w:rsidR="007C1003" w:rsidRPr="00F86821">
        <w:rPr>
          <w:rFonts w:ascii="Calibri" w:hAnsi="Calibri" w:cs="Calibri"/>
          <w:sz w:val="24"/>
          <w:szCs w:val="24"/>
        </w:rPr>
        <w:t>1</w:t>
      </w:r>
      <w:r w:rsidRPr="00F86821">
        <w:rPr>
          <w:rFonts w:ascii="Calibri" w:hAnsi="Calibri" w:cs="Calibri"/>
          <w:sz w:val="24"/>
          <w:szCs w:val="24"/>
        </w:rPr>
        <w:t xml:space="preserve"> se obvezuje dodijeliti Korisniku bespovratna sredstva za provedbu Projekta u ukupnom iznosu koji ne prelazi </w:t>
      </w:r>
      <w:r w:rsidR="0080313D">
        <w:rPr>
          <w:rFonts w:ascii="Calibri" w:hAnsi="Calibri" w:cs="Calibri"/>
          <w:b/>
          <w:bCs/>
          <w:sz w:val="24"/>
          <w:szCs w:val="24"/>
          <w:shd w:val="clear" w:color="auto" w:fill="D9D9D9" w:themeFill="background1" w:themeFillShade="D9"/>
        </w:rPr>
        <w:t xml:space="preserve">           </w:t>
      </w:r>
      <w:r w:rsidRPr="00F86821">
        <w:rPr>
          <w:rFonts w:ascii="Calibri" w:hAnsi="Calibri" w:cs="Calibri"/>
          <w:sz w:val="24"/>
          <w:szCs w:val="24"/>
        </w:rPr>
        <w:t xml:space="preserve"> </w:t>
      </w:r>
      <w:r w:rsidR="005D6F86" w:rsidRPr="00F86821">
        <w:rPr>
          <w:rFonts w:ascii="Calibri" w:hAnsi="Calibri" w:cs="Calibri"/>
          <w:sz w:val="24"/>
          <w:szCs w:val="24"/>
        </w:rPr>
        <w:t>eura</w:t>
      </w:r>
      <w:r w:rsidRPr="00F86821">
        <w:rPr>
          <w:rFonts w:ascii="Calibri" w:hAnsi="Calibri" w:cs="Calibri"/>
          <w:sz w:val="24"/>
          <w:szCs w:val="24"/>
        </w:rPr>
        <w:t xml:space="preserve"> i predstavlja ne više od </w:t>
      </w:r>
      <w:r w:rsidR="00F86821" w:rsidRPr="00F86821">
        <w:rPr>
          <w:rFonts w:ascii="Calibri" w:hAnsi="Calibri" w:cs="Calibri"/>
          <w:sz w:val="24"/>
          <w:szCs w:val="24"/>
        </w:rPr>
        <w:t>100</w:t>
      </w:r>
      <w:r w:rsidR="00B96ECF" w:rsidRPr="00F86821">
        <w:rPr>
          <w:rFonts w:ascii="Calibri" w:hAnsi="Calibri" w:cs="Calibri"/>
          <w:sz w:val="24"/>
          <w:szCs w:val="24"/>
        </w:rPr>
        <w:t xml:space="preserve"> </w:t>
      </w:r>
      <w:r w:rsidRPr="00F86821">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10F0D8C" w:rsidR="008B5B00" w:rsidRPr="00D3368A" w:rsidRDefault="00226B56" w:rsidP="00EF5595">
      <w:pPr>
        <w:pStyle w:val="Odlomakpopisa"/>
        <w:numPr>
          <w:ilvl w:val="2"/>
          <w:numId w:val="2"/>
        </w:numPr>
        <w:jc w:val="both"/>
        <w:rPr>
          <w:rFonts w:ascii="Calibri" w:hAnsi="Calibri" w:cs="Calibri"/>
          <w:sz w:val="24"/>
          <w:szCs w:val="24"/>
        </w:rPr>
      </w:pPr>
      <w:r w:rsidRPr="00D3368A">
        <w:rPr>
          <w:rFonts w:ascii="Calibri" w:hAnsi="Calibri" w:cs="Calibri"/>
          <w:sz w:val="24"/>
          <w:szCs w:val="24"/>
        </w:rPr>
        <w:t>iz Državnog proračuna Republike Hrvatske</w:t>
      </w:r>
      <w:r w:rsidR="00B96ECF" w:rsidRPr="00D3368A">
        <w:rPr>
          <w:rFonts w:ascii="Calibri" w:hAnsi="Calibri" w:cs="Calibri"/>
          <w:sz w:val="24"/>
          <w:szCs w:val="24"/>
        </w:rPr>
        <w:t xml:space="preserve">: </w:t>
      </w:r>
      <w:r w:rsidR="00F86821" w:rsidRPr="00D3368A">
        <w:rPr>
          <w:rFonts w:ascii="Calibri" w:hAnsi="Calibri" w:cs="Calibri"/>
          <w:sz w:val="24"/>
          <w:szCs w:val="24"/>
        </w:rPr>
        <w:t>15</w:t>
      </w:r>
      <w:r w:rsidR="006C6820" w:rsidRPr="00D3368A">
        <w:rPr>
          <w:rFonts w:ascii="Calibri" w:hAnsi="Calibri" w:cs="Calibri"/>
          <w:sz w:val="24"/>
          <w:szCs w:val="24"/>
        </w:rPr>
        <w:t xml:space="preserve"> </w:t>
      </w:r>
      <w:r w:rsidR="00B96ECF" w:rsidRPr="00D3368A">
        <w:rPr>
          <w:rFonts w:ascii="Calibri" w:hAnsi="Calibri" w:cs="Calibri"/>
          <w:sz w:val="24"/>
          <w:szCs w:val="24"/>
        </w:rPr>
        <w:t>%</w:t>
      </w:r>
    </w:p>
    <w:p w14:paraId="627EF358" w14:textId="050613BF" w:rsidR="00226B56" w:rsidRPr="00A56B2B" w:rsidRDefault="00226B56" w:rsidP="00A56B2B">
      <w:pPr>
        <w:pStyle w:val="Odlomakpopisa"/>
        <w:numPr>
          <w:ilvl w:val="2"/>
          <w:numId w:val="2"/>
        </w:numPr>
        <w:jc w:val="both"/>
        <w:rPr>
          <w:rFonts w:ascii="Calibri" w:hAnsi="Calibri" w:cs="Calibri"/>
          <w:sz w:val="24"/>
          <w:szCs w:val="24"/>
        </w:rPr>
      </w:pPr>
      <w:r w:rsidRPr="00D3368A">
        <w:rPr>
          <w:rFonts w:ascii="Calibri" w:hAnsi="Calibri" w:cs="Calibri"/>
          <w:sz w:val="24"/>
          <w:szCs w:val="24"/>
        </w:rPr>
        <w:t>iz Europskog socijalnog fonda</w:t>
      </w:r>
      <w:r w:rsidR="00247C8B" w:rsidRPr="00D3368A">
        <w:rPr>
          <w:rFonts w:ascii="Calibri" w:hAnsi="Calibri" w:cs="Calibri"/>
          <w:sz w:val="24"/>
          <w:szCs w:val="24"/>
        </w:rPr>
        <w:t xml:space="preserve"> plus</w:t>
      </w:r>
      <w:r w:rsidR="005D6F86" w:rsidRPr="00D3368A">
        <w:rPr>
          <w:rFonts w:ascii="Calibri" w:hAnsi="Calibri" w:cs="Calibri"/>
          <w:sz w:val="24"/>
          <w:szCs w:val="24"/>
        </w:rPr>
        <w:t xml:space="preserve">: </w:t>
      </w:r>
      <w:r w:rsidR="00F86821" w:rsidRPr="00D3368A">
        <w:rPr>
          <w:rFonts w:ascii="Calibri" w:hAnsi="Calibri" w:cs="Calibri"/>
          <w:sz w:val="24"/>
          <w:szCs w:val="24"/>
        </w:rPr>
        <w:t>85</w:t>
      </w:r>
      <w:r w:rsidR="006C6820" w:rsidRPr="00D3368A">
        <w:rPr>
          <w:rFonts w:ascii="Calibri" w:hAnsi="Calibri" w:cs="Calibri"/>
          <w:sz w:val="24"/>
          <w:szCs w:val="24"/>
        </w:rPr>
        <w:t xml:space="preserve"> </w:t>
      </w:r>
      <w:r w:rsidR="00B96ECF" w:rsidRPr="00D3368A">
        <w:rPr>
          <w:rFonts w:ascii="Calibri" w:hAnsi="Calibri" w:cs="Calibri"/>
          <w:sz w:val="24"/>
          <w:szCs w:val="24"/>
        </w:rPr>
        <w:t>%</w:t>
      </w:r>
      <w:r w:rsidRPr="00A56B2B">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0A638D" w:rsidRDefault="003F0B53" w:rsidP="00A56B2B">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w:t>
      </w:r>
      <w:r w:rsidRPr="000A638D">
        <w:rPr>
          <w:rFonts w:ascii="Calibri" w:hAnsi="Calibri" w:cs="Calibri"/>
          <w:sz w:val="24"/>
          <w:szCs w:val="24"/>
        </w:rPr>
        <w:lastRenderedPageBreak/>
        <w:t>skladu s važećim propisima i standardnom računovodstvenom praksom</w:t>
      </w:r>
      <w:r w:rsidR="001F4A1E" w:rsidRPr="000A638D">
        <w:rPr>
          <w:rFonts w:ascii="Calibri" w:hAnsi="Calibri" w:cs="Calibri"/>
          <w:sz w:val="24"/>
          <w:szCs w:val="24"/>
        </w:rPr>
        <w:t>.</w:t>
      </w:r>
    </w:p>
    <w:p w14:paraId="01D3113B" w14:textId="5E0F0207" w:rsidR="00D3368A" w:rsidRPr="00D3368A" w:rsidRDefault="00D3368A" w:rsidP="00A56B2B">
      <w:pPr>
        <w:pStyle w:val="Odlomakpopisa"/>
        <w:numPr>
          <w:ilvl w:val="2"/>
          <w:numId w:val="2"/>
        </w:numPr>
        <w:jc w:val="both"/>
        <w:rPr>
          <w:rFonts w:ascii="Calibri" w:hAnsi="Calibri" w:cs="Calibri"/>
          <w:sz w:val="24"/>
          <w:szCs w:val="24"/>
        </w:rPr>
      </w:pPr>
      <w:r w:rsidRPr="00D3368A">
        <w:rPr>
          <w:rFonts w:ascii="Calibri" w:hAnsi="Calibri" w:cs="Calibri"/>
          <w:sz w:val="24"/>
          <w:szCs w:val="24"/>
        </w:rPr>
        <w:t xml:space="preserve">Za neizravne troškove nastale provedbom Projekta, u visini od 7% </w:t>
      </w:r>
      <w:r w:rsidR="00797F60">
        <w:rPr>
          <w:rFonts w:ascii="Calibri" w:hAnsi="Calibri" w:cs="Calibri"/>
          <w:sz w:val="24"/>
          <w:szCs w:val="24"/>
        </w:rPr>
        <w:t xml:space="preserve">prihvatljivih </w:t>
      </w:r>
      <w:r w:rsidRPr="00D3368A">
        <w:rPr>
          <w:rFonts w:ascii="Calibri" w:hAnsi="Calibri" w:cs="Calibri"/>
          <w:sz w:val="24"/>
          <w:szCs w:val="24"/>
        </w:rPr>
        <w:t>izravnih troškova</w:t>
      </w:r>
      <w:r w:rsidR="00797F60">
        <w:rPr>
          <w:rFonts w:ascii="Calibri" w:hAnsi="Calibri" w:cs="Calibri"/>
          <w:sz w:val="24"/>
          <w:szCs w:val="24"/>
        </w:rPr>
        <w:t xml:space="preserve"> projekta</w:t>
      </w:r>
      <w:r w:rsidRPr="00D3368A">
        <w:rPr>
          <w:rFonts w:ascii="Calibri" w:hAnsi="Calibri" w:cs="Calibri"/>
          <w:sz w:val="24"/>
          <w:szCs w:val="24"/>
        </w:rPr>
        <w:t>.</w:t>
      </w:r>
    </w:p>
    <w:p w14:paraId="116E0C7F" w14:textId="34E972B0"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61766B80" w14:textId="5D026985" w:rsidR="00E75907"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5CD78694"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74D6D9AE" w:rsidR="000F34E1" w:rsidRPr="00D3368A" w:rsidRDefault="003F0B53" w:rsidP="0076576D">
      <w:pPr>
        <w:pStyle w:val="Odlomakpopisa"/>
        <w:numPr>
          <w:ilvl w:val="1"/>
          <w:numId w:val="6"/>
        </w:numPr>
        <w:ind w:left="900" w:hanging="540"/>
        <w:jc w:val="both"/>
        <w:rPr>
          <w:rFonts w:ascii="Calibri" w:hAnsi="Calibri" w:cs="Calibri"/>
          <w:sz w:val="24"/>
          <w:szCs w:val="24"/>
        </w:rPr>
      </w:pPr>
      <w:r w:rsidRPr="00D3368A">
        <w:rPr>
          <w:rFonts w:ascii="Calibri" w:hAnsi="Calibri" w:cs="Calibri"/>
          <w:sz w:val="24"/>
          <w:szCs w:val="24"/>
        </w:rPr>
        <w:t xml:space="preserve">Ako </w:t>
      </w:r>
      <w:r w:rsidR="008E7DD2" w:rsidRPr="00D3368A">
        <w:rPr>
          <w:rFonts w:ascii="Calibri" w:hAnsi="Calibri" w:cs="Calibri"/>
          <w:sz w:val="24"/>
          <w:szCs w:val="24"/>
        </w:rPr>
        <w:t>je</w:t>
      </w:r>
      <w:r w:rsidRPr="00D3368A">
        <w:rPr>
          <w:rFonts w:ascii="Calibri" w:hAnsi="Calibri" w:cs="Calibri"/>
          <w:sz w:val="24"/>
          <w:szCs w:val="24"/>
        </w:rPr>
        <w:t xml:space="preserve"> ukupni </w:t>
      </w:r>
      <w:r w:rsidR="00CE4330" w:rsidRPr="00D3368A">
        <w:rPr>
          <w:rFonts w:ascii="Calibri" w:hAnsi="Calibri" w:cs="Calibri"/>
          <w:sz w:val="24"/>
          <w:szCs w:val="24"/>
        </w:rPr>
        <w:t xml:space="preserve">odobreni </w:t>
      </w:r>
      <w:r w:rsidR="008E7DD2" w:rsidRPr="00D3368A">
        <w:rPr>
          <w:rFonts w:ascii="Calibri" w:hAnsi="Calibri" w:cs="Calibri"/>
          <w:sz w:val="24"/>
          <w:szCs w:val="24"/>
        </w:rPr>
        <w:t xml:space="preserve">iznos </w:t>
      </w:r>
      <w:r w:rsidRPr="00D3368A">
        <w:rPr>
          <w:rFonts w:ascii="Calibri" w:hAnsi="Calibri" w:cs="Calibri"/>
          <w:sz w:val="24"/>
          <w:szCs w:val="24"/>
        </w:rPr>
        <w:t>prihvatljivi</w:t>
      </w:r>
      <w:r w:rsidR="008E7DD2" w:rsidRPr="00D3368A">
        <w:rPr>
          <w:rFonts w:ascii="Calibri" w:hAnsi="Calibri" w:cs="Calibri"/>
          <w:sz w:val="24"/>
          <w:szCs w:val="24"/>
        </w:rPr>
        <w:t>h</w:t>
      </w:r>
      <w:r w:rsidRPr="00D3368A">
        <w:rPr>
          <w:rFonts w:ascii="Calibri" w:hAnsi="Calibri" w:cs="Calibri"/>
          <w:sz w:val="24"/>
          <w:szCs w:val="24"/>
        </w:rPr>
        <w:t xml:space="preserve"> troškov</w:t>
      </w:r>
      <w:r w:rsidR="008E7DD2" w:rsidRPr="00D3368A">
        <w:rPr>
          <w:rFonts w:ascii="Calibri" w:hAnsi="Calibri" w:cs="Calibri"/>
          <w:sz w:val="24"/>
          <w:szCs w:val="24"/>
        </w:rPr>
        <w:t>a</w:t>
      </w:r>
      <w:r w:rsidRPr="00D3368A">
        <w:rPr>
          <w:rFonts w:ascii="Calibri" w:hAnsi="Calibri" w:cs="Calibri"/>
          <w:sz w:val="24"/>
          <w:szCs w:val="24"/>
        </w:rPr>
        <w:t xml:space="preserve"> </w:t>
      </w:r>
      <w:r w:rsidR="00CE4330" w:rsidRPr="00D3368A">
        <w:rPr>
          <w:rFonts w:ascii="Calibri" w:hAnsi="Calibri" w:cs="Calibri"/>
          <w:sz w:val="24"/>
          <w:szCs w:val="24"/>
        </w:rPr>
        <w:t>P</w:t>
      </w:r>
      <w:r w:rsidRPr="00D3368A">
        <w:rPr>
          <w:rFonts w:ascii="Calibri" w:hAnsi="Calibri" w:cs="Calibri"/>
          <w:sz w:val="24"/>
          <w:szCs w:val="24"/>
        </w:rPr>
        <w:t>rojekta na kraju p</w:t>
      </w:r>
      <w:r w:rsidR="00CE4330" w:rsidRPr="00D3368A">
        <w:rPr>
          <w:rFonts w:ascii="Calibri" w:hAnsi="Calibri" w:cs="Calibri"/>
          <w:sz w:val="24"/>
          <w:szCs w:val="24"/>
        </w:rPr>
        <w:t>rovedbe</w:t>
      </w:r>
      <w:r w:rsidRPr="00D3368A">
        <w:rPr>
          <w:rFonts w:ascii="Calibri" w:hAnsi="Calibri" w:cs="Calibri"/>
          <w:sz w:val="24"/>
          <w:szCs w:val="24"/>
        </w:rPr>
        <w:t xml:space="preserve"> manji od pr</w:t>
      </w:r>
      <w:r w:rsidR="00533CEE" w:rsidRPr="00D3368A">
        <w:rPr>
          <w:rFonts w:ascii="Calibri" w:hAnsi="Calibri" w:cs="Calibri"/>
          <w:sz w:val="24"/>
          <w:szCs w:val="24"/>
        </w:rPr>
        <w:t xml:space="preserve">edviđenog </w:t>
      </w:r>
      <w:r w:rsidR="008E7DD2" w:rsidRPr="00D3368A">
        <w:rPr>
          <w:rFonts w:ascii="Calibri" w:hAnsi="Calibri" w:cs="Calibri"/>
          <w:sz w:val="24"/>
          <w:szCs w:val="24"/>
        </w:rPr>
        <w:t xml:space="preserve">iznosa </w:t>
      </w:r>
      <w:r w:rsidRPr="00D3368A">
        <w:rPr>
          <w:rFonts w:ascii="Calibri" w:hAnsi="Calibri" w:cs="Calibri"/>
          <w:sz w:val="24"/>
          <w:szCs w:val="24"/>
        </w:rPr>
        <w:t>ukupnih prihvatljivih troškova</w:t>
      </w:r>
      <w:r w:rsidR="000F34E1" w:rsidRPr="00D3368A">
        <w:rPr>
          <w:rFonts w:ascii="Calibri" w:hAnsi="Calibri" w:cs="Calibri"/>
          <w:sz w:val="24"/>
          <w:szCs w:val="24"/>
        </w:rPr>
        <w:t xml:space="preserve"> iz članka 4.</w:t>
      </w:r>
      <w:r w:rsidR="00955DF0" w:rsidRPr="00D3368A">
        <w:rPr>
          <w:rFonts w:ascii="Calibri" w:hAnsi="Calibri" w:cs="Calibri"/>
          <w:sz w:val="24"/>
          <w:szCs w:val="24"/>
        </w:rPr>
        <w:t xml:space="preserve"> stavka 1.</w:t>
      </w:r>
      <w:r w:rsidRPr="00D3368A">
        <w:rPr>
          <w:rFonts w:ascii="Calibri" w:hAnsi="Calibri" w:cs="Calibri"/>
          <w:sz w:val="24"/>
          <w:szCs w:val="24"/>
        </w:rPr>
        <w:t xml:space="preserve">, iznos bespovratnih sredstava mora biti ograničen na iznos dobiven primjenom omjera iz </w:t>
      </w:r>
      <w:r w:rsidR="000F34E1" w:rsidRPr="00D3368A">
        <w:rPr>
          <w:rFonts w:ascii="Calibri" w:hAnsi="Calibri" w:cs="Calibri"/>
          <w:sz w:val="24"/>
          <w:szCs w:val="24"/>
        </w:rPr>
        <w:t>stavka 2. članka 4</w:t>
      </w:r>
      <w:r w:rsidR="00533CEE" w:rsidRPr="00D3368A">
        <w:rPr>
          <w:rFonts w:ascii="Calibri" w:hAnsi="Calibri" w:cs="Calibri"/>
          <w:sz w:val="24"/>
          <w:szCs w:val="24"/>
        </w:rPr>
        <w:t>.</w:t>
      </w:r>
      <w:r w:rsidRPr="00D3368A">
        <w:rPr>
          <w:rFonts w:ascii="Calibri" w:hAnsi="Calibri" w:cs="Calibri"/>
          <w:sz w:val="24"/>
          <w:szCs w:val="24"/>
        </w:rPr>
        <w:t xml:space="preserve"> na </w:t>
      </w:r>
      <w:r w:rsidR="00226B56" w:rsidRPr="00D3368A">
        <w:rPr>
          <w:rFonts w:ascii="Calibri" w:hAnsi="Calibri" w:cs="Calibri"/>
          <w:sz w:val="24"/>
          <w:szCs w:val="24"/>
        </w:rPr>
        <w:t xml:space="preserve">iznos </w:t>
      </w:r>
      <w:r w:rsidRPr="00D3368A">
        <w:rPr>
          <w:rFonts w:ascii="Calibri" w:hAnsi="Calibri" w:cs="Calibri"/>
          <w:sz w:val="24"/>
          <w:szCs w:val="24"/>
        </w:rPr>
        <w:t>ukupn</w:t>
      </w:r>
      <w:r w:rsidR="00226B56" w:rsidRPr="00D3368A">
        <w:rPr>
          <w:rFonts w:ascii="Calibri" w:hAnsi="Calibri" w:cs="Calibri"/>
          <w:sz w:val="24"/>
          <w:szCs w:val="24"/>
        </w:rPr>
        <w:t>o</w:t>
      </w:r>
      <w:r w:rsidRPr="00D3368A">
        <w:rPr>
          <w:rFonts w:ascii="Calibri" w:hAnsi="Calibri" w:cs="Calibri"/>
          <w:sz w:val="24"/>
          <w:szCs w:val="24"/>
        </w:rPr>
        <w:t xml:space="preserve"> prihvatljiv</w:t>
      </w:r>
      <w:r w:rsidR="00226B56" w:rsidRPr="00D3368A">
        <w:rPr>
          <w:rFonts w:ascii="Calibri" w:hAnsi="Calibri" w:cs="Calibri"/>
          <w:sz w:val="24"/>
          <w:szCs w:val="24"/>
        </w:rPr>
        <w:t>ih</w:t>
      </w:r>
      <w:r w:rsidRPr="00D3368A">
        <w:rPr>
          <w:rFonts w:ascii="Calibri" w:hAnsi="Calibri" w:cs="Calibri"/>
          <w:sz w:val="24"/>
          <w:szCs w:val="24"/>
        </w:rPr>
        <w:t xml:space="preserve"> troškov</w:t>
      </w:r>
      <w:r w:rsidR="00226B56" w:rsidRPr="00D3368A">
        <w:rPr>
          <w:rFonts w:ascii="Calibri" w:hAnsi="Calibri" w:cs="Calibri"/>
          <w:sz w:val="24"/>
          <w:szCs w:val="24"/>
        </w:rPr>
        <w:t>a</w:t>
      </w:r>
      <w:r w:rsidRPr="00D3368A">
        <w:rPr>
          <w:rFonts w:ascii="Calibri" w:hAnsi="Calibri" w:cs="Calibri"/>
          <w:sz w:val="24"/>
          <w:szCs w:val="24"/>
        </w:rPr>
        <w:t xml:space="preserve"> Projekta koje je </w:t>
      </w:r>
      <w:r w:rsidR="008E7DD2" w:rsidRPr="00D3368A">
        <w:rPr>
          <w:rFonts w:ascii="Calibri" w:hAnsi="Calibri" w:cs="Calibri"/>
          <w:sz w:val="24"/>
          <w:szCs w:val="24"/>
        </w:rPr>
        <w:t xml:space="preserve">odobrio </w:t>
      </w:r>
      <w:r w:rsidRPr="00D3368A">
        <w:rPr>
          <w:rFonts w:ascii="Calibri" w:hAnsi="Calibri" w:cs="Calibri"/>
          <w:sz w:val="24"/>
          <w:szCs w:val="24"/>
        </w:rPr>
        <w:t>PT2.</w:t>
      </w:r>
    </w:p>
    <w:p w14:paraId="6223491B" w14:textId="7AE1A113" w:rsidR="000F34E1" w:rsidRPr="000A638D" w:rsidRDefault="000F34E1" w:rsidP="00D3368A">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lastRenderedPageBreak/>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3B2B9E" w:rsidRPr="000A638D">
        <w:rPr>
          <w:rFonts w:ascii="Calibri" w:hAnsi="Calibri" w:cs="Calibri"/>
          <w:sz w:val="24"/>
          <w:szCs w:val="24"/>
        </w:rPr>
        <w:t xml:space="preserve"> </w:t>
      </w:r>
    </w:p>
    <w:p w14:paraId="182000C6" w14:textId="71599363" w:rsidR="00E105EF" w:rsidRPr="00D3368A" w:rsidRDefault="009B6C74" w:rsidP="00D72DBE">
      <w:pPr>
        <w:pStyle w:val="Odlomakpopisa"/>
        <w:numPr>
          <w:ilvl w:val="1"/>
          <w:numId w:val="6"/>
        </w:numPr>
        <w:ind w:left="900" w:hanging="540"/>
        <w:jc w:val="both"/>
        <w:rPr>
          <w:rFonts w:ascii="Calibri" w:hAnsi="Calibri" w:cs="Calibri"/>
          <w:sz w:val="24"/>
          <w:szCs w:val="24"/>
        </w:rPr>
      </w:pPr>
      <w:r w:rsidRPr="00D3368A">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D3368A">
        <w:rPr>
          <w:rFonts w:ascii="Calibri" w:hAnsi="Calibri" w:cs="Calibri"/>
          <w:sz w:val="24"/>
          <w:szCs w:val="24"/>
        </w:rPr>
        <w:t>odgodni</w:t>
      </w:r>
      <w:proofErr w:type="spellEnd"/>
      <w:r w:rsidRPr="00D3368A">
        <w:rPr>
          <w:rFonts w:ascii="Calibri" w:hAnsi="Calibri" w:cs="Calibri"/>
          <w:sz w:val="24"/>
          <w:szCs w:val="24"/>
        </w:rPr>
        <w:t xml:space="preserve"> učinak u odnosu na rok iz stavka 6. ovog članka. </w:t>
      </w:r>
    </w:p>
    <w:p w14:paraId="67B870CE" w14:textId="60A3AC8D" w:rsidR="00E51DF9" w:rsidRPr="00D3368A" w:rsidRDefault="000F34E1" w:rsidP="00DA6089">
      <w:pPr>
        <w:pStyle w:val="Odlomakpopisa"/>
        <w:numPr>
          <w:ilvl w:val="1"/>
          <w:numId w:val="6"/>
        </w:numPr>
        <w:ind w:left="900" w:hanging="540"/>
        <w:jc w:val="both"/>
        <w:rPr>
          <w:rFonts w:ascii="Calibri" w:hAnsi="Calibri" w:cs="Calibri"/>
          <w:sz w:val="24"/>
          <w:szCs w:val="24"/>
        </w:rPr>
      </w:pPr>
      <w:r w:rsidRPr="00D3368A">
        <w:rPr>
          <w:rFonts w:ascii="Calibri" w:hAnsi="Calibri" w:cs="Calibri"/>
          <w:sz w:val="24"/>
          <w:szCs w:val="24"/>
        </w:rPr>
        <w:t xml:space="preserve">Korisnik nema pravo zatražiti plaćanje predujma. </w:t>
      </w:r>
    </w:p>
    <w:p w14:paraId="2E03E75C" w14:textId="77777777" w:rsidR="000A1128" w:rsidRDefault="000A1128" w:rsidP="000A1128">
      <w:pPr>
        <w:pStyle w:val="Odlomakpopisa"/>
        <w:ind w:left="900"/>
        <w:jc w:val="both"/>
        <w:rPr>
          <w:rFonts w:ascii="Calibri" w:hAnsi="Calibri" w:cs="Calibri"/>
          <w:sz w:val="24"/>
          <w:szCs w:val="24"/>
        </w:rPr>
      </w:pPr>
    </w:p>
    <w:p w14:paraId="60BD0C30" w14:textId="77777777" w:rsidR="00FE7B3C" w:rsidRPr="000A638D" w:rsidRDefault="00FE7B3C" w:rsidP="000A1128">
      <w:pPr>
        <w:pStyle w:val="Odlomakpopisa"/>
        <w:ind w:left="900"/>
        <w:jc w:val="both"/>
        <w:rPr>
          <w:rFonts w:ascii="Calibri" w:hAnsi="Calibri" w:cs="Calibri"/>
          <w:sz w:val="24"/>
          <w:szCs w:val="24"/>
        </w:rPr>
      </w:pPr>
    </w:p>
    <w:p w14:paraId="01FC2206" w14:textId="7EFE5478" w:rsidR="003F0B53"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6307C15B"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1B9BF94E"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5A8C533A" w:rsidR="00691BD6" w:rsidRPr="00294DB4" w:rsidRDefault="00127F44" w:rsidP="00294DB4">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15223840" w:rsidR="00691BD6" w:rsidRPr="008E404A" w:rsidRDefault="00691BD6" w:rsidP="006F5BC9">
      <w:pPr>
        <w:pStyle w:val="Odlomakpopisa"/>
        <w:numPr>
          <w:ilvl w:val="2"/>
          <w:numId w:val="3"/>
        </w:numPr>
        <w:jc w:val="both"/>
        <w:rPr>
          <w:rFonts w:ascii="Calibri" w:hAnsi="Calibri" w:cs="Calibri"/>
          <w:sz w:val="24"/>
          <w:szCs w:val="24"/>
        </w:rPr>
      </w:pPr>
      <w:r w:rsidRPr="008E404A">
        <w:rPr>
          <w:rFonts w:ascii="Calibri" w:hAnsi="Calibri" w:cs="Calibri"/>
          <w:sz w:val="24"/>
          <w:szCs w:val="24"/>
        </w:rPr>
        <w:t xml:space="preserve">Zahtjev za nadoknadom sredstava sukladno </w:t>
      </w:r>
      <w:r w:rsidR="00D75C30" w:rsidRPr="008E404A">
        <w:rPr>
          <w:rFonts w:ascii="Calibri" w:hAnsi="Calibri" w:cs="Calibri"/>
          <w:sz w:val="24"/>
          <w:szCs w:val="24"/>
        </w:rPr>
        <w:t xml:space="preserve">dinamici koju tijekom provedbe usuglašava s PT2. </w:t>
      </w:r>
    </w:p>
    <w:p w14:paraId="63A79827" w14:textId="56DCCB56" w:rsidR="00A87A4C" w:rsidRPr="002F1F1C" w:rsidRDefault="003F0B53" w:rsidP="002F1F1C">
      <w:pPr>
        <w:pStyle w:val="Odlomakpopisa"/>
        <w:numPr>
          <w:ilvl w:val="2"/>
          <w:numId w:val="3"/>
        </w:numPr>
        <w:jc w:val="both"/>
        <w:rPr>
          <w:rFonts w:ascii="Calibri" w:hAnsi="Calibri" w:cs="Calibri"/>
          <w:sz w:val="24"/>
          <w:szCs w:val="24"/>
        </w:rPr>
      </w:pPr>
      <w:r w:rsidRPr="008E404A">
        <w:rPr>
          <w:rFonts w:ascii="Calibri" w:hAnsi="Calibri" w:cs="Calibri"/>
          <w:sz w:val="24"/>
          <w:szCs w:val="24"/>
        </w:rPr>
        <w:t xml:space="preserve">Završni zahtjev za nadoknadom sredstava najkasnije u roku od </w:t>
      </w:r>
      <w:r w:rsidR="00B837DE" w:rsidRPr="008E404A">
        <w:rPr>
          <w:rFonts w:ascii="Calibri" w:hAnsi="Calibri" w:cs="Calibri"/>
          <w:sz w:val="24"/>
          <w:szCs w:val="24"/>
        </w:rPr>
        <w:t>trideset dana</w:t>
      </w:r>
      <w:r w:rsidRPr="008E404A">
        <w:rPr>
          <w:rFonts w:ascii="Calibri" w:hAnsi="Calibri" w:cs="Calibri"/>
          <w:sz w:val="24"/>
          <w:szCs w:val="24"/>
        </w:rPr>
        <w:t xml:space="preserve"> od </w:t>
      </w:r>
      <w:r w:rsidR="003854DA" w:rsidRPr="008E404A">
        <w:rPr>
          <w:rFonts w:ascii="Calibri" w:hAnsi="Calibri" w:cs="Calibri"/>
          <w:sz w:val="24"/>
          <w:szCs w:val="24"/>
        </w:rPr>
        <w:t xml:space="preserve">dana </w:t>
      </w:r>
      <w:r w:rsidRPr="008E404A">
        <w:rPr>
          <w:rFonts w:ascii="Calibri" w:hAnsi="Calibri" w:cs="Calibri"/>
          <w:sz w:val="24"/>
          <w:szCs w:val="24"/>
        </w:rPr>
        <w:t>završetka provedbe projekta</w:t>
      </w:r>
      <w:r w:rsidR="008E404A">
        <w:rPr>
          <w:rFonts w:ascii="Calibri" w:hAnsi="Calibri" w:cs="Calibri"/>
          <w:sz w:val="24"/>
          <w:szCs w:val="24"/>
        </w:rPr>
        <w:t>.</w:t>
      </w:r>
    </w:p>
    <w:p w14:paraId="45A0FD6B" w14:textId="576B44C3" w:rsidR="003854DA" w:rsidRPr="008D4E63" w:rsidRDefault="003F0B53" w:rsidP="009C66D0">
      <w:pPr>
        <w:pStyle w:val="Odlomakpopisa"/>
        <w:numPr>
          <w:ilvl w:val="2"/>
          <w:numId w:val="3"/>
        </w:numPr>
        <w:jc w:val="both"/>
        <w:rPr>
          <w:rFonts w:ascii="Calibri" w:hAnsi="Calibri" w:cs="Calibri"/>
          <w:sz w:val="24"/>
          <w:szCs w:val="24"/>
        </w:rPr>
      </w:pPr>
      <w:r w:rsidRPr="008D4E63">
        <w:rPr>
          <w:rFonts w:ascii="Calibri" w:hAnsi="Calibri" w:cs="Calibri"/>
          <w:sz w:val="24"/>
          <w:szCs w:val="24"/>
        </w:rPr>
        <w:t>Izvješća nakon provedbe projekta</w:t>
      </w:r>
      <w:r w:rsidR="008D4E63" w:rsidRPr="008D4E63">
        <w:rPr>
          <w:rFonts w:ascii="Calibri" w:hAnsi="Calibri" w:cs="Calibri"/>
          <w:sz w:val="24"/>
          <w:szCs w:val="24"/>
        </w:rPr>
        <w:t xml:space="preserve"> u roku od 30 dana nakon isteka svake godine od datuma završetka projekta u sljedeće tri godine.</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w:t>
      </w:r>
      <w:r w:rsidR="004C092D" w:rsidRPr="000A638D">
        <w:rPr>
          <w:rFonts w:ascii="Calibri" w:hAnsi="Calibri" w:cs="Calibri"/>
          <w:sz w:val="24"/>
          <w:szCs w:val="24"/>
        </w:rPr>
        <w:lastRenderedPageBreak/>
        <w:t>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18736554" w14:textId="5F45A383" w:rsidR="003F0B53" w:rsidRPr="00D97FDE" w:rsidRDefault="003805DB" w:rsidP="003F0B53">
      <w:pPr>
        <w:pStyle w:val="Odlomakpopisa"/>
        <w:numPr>
          <w:ilvl w:val="2"/>
          <w:numId w:val="3"/>
        </w:numPr>
        <w:jc w:val="both"/>
        <w:rPr>
          <w:rFonts w:ascii="Calibri" w:hAnsi="Calibri" w:cs="Calibri"/>
          <w:sz w:val="24"/>
          <w:szCs w:val="24"/>
        </w:rPr>
      </w:pPr>
      <w:r w:rsidRPr="00D97FDE">
        <w:rPr>
          <w:rFonts w:ascii="Calibri" w:hAnsi="Calibri" w:cs="Calibri"/>
          <w:sz w:val="24"/>
          <w:szCs w:val="24"/>
        </w:rPr>
        <w:t>ako je Zahtjev za nadoknadom sredstava odbijen</w:t>
      </w:r>
      <w:r w:rsidR="00885180" w:rsidRPr="00D97FDE">
        <w:rPr>
          <w:rFonts w:ascii="Calibri" w:hAnsi="Calibri" w:cs="Calibri"/>
          <w:sz w:val="24"/>
          <w:szCs w:val="24"/>
        </w:rPr>
        <w:t xml:space="preserve"> </w:t>
      </w:r>
      <w:r w:rsidRPr="00D97FDE">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D97FDE">
        <w:rPr>
          <w:rFonts w:ascii="Calibri" w:hAnsi="Calibri" w:cs="Calibri"/>
          <w:sz w:val="24"/>
          <w:szCs w:val="24"/>
        </w:rPr>
        <w:t xml:space="preserve">Korisnik može </w:t>
      </w:r>
      <w:r w:rsidRPr="00D97FDE">
        <w:rPr>
          <w:rFonts w:ascii="Calibri" w:hAnsi="Calibri" w:cs="Calibri"/>
          <w:sz w:val="24"/>
          <w:szCs w:val="24"/>
        </w:rPr>
        <w:t>dostaviti</w:t>
      </w:r>
      <w:r w:rsidR="004164F2" w:rsidRPr="00D97FDE">
        <w:rPr>
          <w:rFonts w:ascii="Calibri" w:hAnsi="Calibri" w:cs="Calibri"/>
          <w:sz w:val="24"/>
          <w:szCs w:val="24"/>
        </w:rPr>
        <w:t xml:space="preserve"> </w:t>
      </w:r>
      <w:r w:rsidR="00D24608" w:rsidRPr="00D97FDE">
        <w:rPr>
          <w:rFonts w:ascii="Calibri" w:hAnsi="Calibri" w:cs="Calibri"/>
          <w:sz w:val="24"/>
          <w:szCs w:val="24"/>
        </w:rPr>
        <w:t xml:space="preserve">novi </w:t>
      </w:r>
      <w:r w:rsidR="004164F2" w:rsidRPr="00D97FDE">
        <w:rPr>
          <w:rFonts w:ascii="Calibri" w:hAnsi="Calibri" w:cs="Calibri"/>
          <w:sz w:val="24"/>
          <w:szCs w:val="24"/>
        </w:rPr>
        <w:t>Zahtjev za nadok</w:t>
      </w:r>
      <w:r w:rsidR="00863203" w:rsidRPr="00D97FDE">
        <w:rPr>
          <w:rFonts w:ascii="Calibri" w:hAnsi="Calibri" w:cs="Calibri"/>
          <w:sz w:val="24"/>
          <w:szCs w:val="24"/>
        </w:rPr>
        <w:t>na</w:t>
      </w:r>
      <w:r w:rsidR="004164F2" w:rsidRPr="00D97FDE">
        <w:rPr>
          <w:rFonts w:ascii="Calibri" w:hAnsi="Calibri" w:cs="Calibri"/>
          <w:sz w:val="24"/>
          <w:szCs w:val="24"/>
        </w:rPr>
        <w:t>dom sredstava i izvan rokova</w:t>
      </w:r>
      <w:r w:rsidRPr="00D97FDE">
        <w:rPr>
          <w:rFonts w:ascii="Calibri" w:hAnsi="Calibri" w:cs="Calibri"/>
          <w:sz w:val="24"/>
          <w:szCs w:val="24"/>
        </w:rPr>
        <w:t>.</w:t>
      </w:r>
    </w:p>
    <w:p w14:paraId="3E8C3594" w14:textId="77777777" w:rsidR="00FE7B3C" w:rsidRPr="00FE7B3C" w:rsidRDefault="00FE7B3C" w:rsidP="00FE7B3C">
      <w:pPr>
        <w:jc w:val="both"/>
        <w:rPr>
          <w:rFonts w:ascii="Calibri" w:hAnsi="Calibri" w:cs="Calibri"/>
          <w:sz w:val="24"/>
          <w:szCs w:val="24"/>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742C2E" w:rsidRDefault="00545F75" w:rsidP="00EF5595">
      <w:pPr>
        <w:pStyle w:val="Odlomakpopisa"/>
        <w:numPr>
          <w:ilvl w:val="3"/>
          <w:numId w:val="7"/>
        </w:numPr>
        <w:jc w:val="both"/>
        <w:rPr>
          <w:rFonts w:ascii="Calibri" w:hAnsi="Calibri" w:cs="Calibri"/>
          <w:sz w:val="24"/>
          <w:szCs w:val="24"/>
        </w:rPr>
      </w:pPr>
      <w:r w:rsidRPr="00742C2E">
        <w:rPr>
          <w:rFonts w:ascii="Calibri" w:hAnsi="Calibri" w:cs="Calibri"/>
          <w:sz w:val="24"/>
          <w:szCs w:val="24"/>
        </w:rPr>
        <w:t xml:space="preserve">za troškove koji se potražuju koristeći pojednostavljene mogućnosti financiranja </w:t>
      </w:r>
      <w:r w:rsidR="006A59EB" w:rsidRPr="00742C2E">
        <w:rPr>
          <w:rFonts w:ascii="Calibri" w:hAnsi="Calibri" w:cs="Calibri"/>
          <w:sz w:val="24"/>
          <w:szCs w:val="24"/>
        </w:rPr>
        <w:t>s</w:t>
      </w:r>
      <w:r w:rsidR="003F0B53" w:rsidRPr="00742C2E">
        <w:rPr>
          <w:rFonts w:ascii="Calibri" w:hAnsi="Calibri" w:cs="Calibri"/>
          <w:sz w:val="24"/>
          <w:szCs w:val="24"/>
        </w:rPr>
        <w:t xml:space="preserve">ukladno </w:t>
      </w:r>
      <w:r w:rsidR="003805DB" w:rsidRPr="00742C2E">
        <w:rPr>
          <w:rFonts w:ascii="Calibri" w:hAnsi="Calibri" w:cs="Calibri"/>
          <w:sz w:val="24"/>
          <w:szCs w:val="24"/>
        </w:rPr>
        <w:t xml:space="preserve">uvjetima utvrđenim u Pravilima </w:t>
      </w:r>
      <w:r w:rsidR="00E12C27" w:rsidRPr="00742C2E">
        <w:rPr>
          <w:rFonts w:ascii="Calibri" w:hAnsi="Calibri" w:cs="Calibri"/>
          <w:sz w:val="24"/>
          <w:szCs w:val="24"/>
        </w:rPr>
        <w:t xml:space="preserve">PDP-a </w:t>
      </w:r>
      <w:r w:rsidR="003805DB" w:rsidRPr="00742C2E">
        <w:rPr>
          <w:rFonts w:ascii="Calibri" w:hAnsi="Calibri" w:cs="Calibri"/>
          <w:sz w:val="24"/>
          <w:szCs w:val="24"/>
        </w:rPr>
        <w:t xml:space="preserve">iz </w:t>
      </w:r>
      <w:r w:rsidR="00C87D56" w:rsidRPr="00742C2E">
        <w:rPr>
          <w:rFonts w:ascii="Calibri" w:hAnsi="Calibri" w:cs="Calibri"/>
          <w:sz w:val="24"/>
          <w:szCs w:val="24"/>
        </w:rPr>
        <w:t xml:space="preserve">članka 2. stavka 6. </w:t>
      </w:r>
      <w:r w:rsidR="00610D7F" w:rsidRPr="00742C2E">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FC73E24"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946F05">
        <w:rPr>
          <w:rFonts w:ascii="Calibri" w:hAnsi="Calibri" w:cs="Calibri"/>
          <w:sz w:val="24"/>
          <w:szCs w:val="24"/>
        </w:rPr>
        <w:t>60</w:t>
      </w:r>
      <w:r w:rsidR="00946F05"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 xml:space="preserve">tražene dokumentacije u roku </w:t>
      </w:r>
      <w:r w:rsidRPr="000A638D">
        <w:rPr>
          <w:rFonts w:ascii="Calibri" w:hAnsi="Calibri" w:cs="Calibri"/>
          <w:sz w:val="24"/>
          <w:szCs w:val="24"/>
        </w:rPr>
        <w:lastRenderedPageBreak/>
        <w:t>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2F1F1C" w:rsidRDefault="00B728DB" w:rsidP="00EF5595">
      <w:pPr>
        <w:pStyle w:val="Odlomakpopisa"/>
        <w:numPr>
          <w:ilvl w:val="1"/>
          <w:numId w:val="7"/>
        </w:numPr>
        <w:ind w:left="900" w:hanging="540"/>
        <w:jc w:val="both"/>
        <w:rPr>
          <w:rFonts w:ascii="Calibri" w:hAnsi="Calibri" w:cs="Calibri"/>
          <w:sz w:val="24"/>
          <w:szCs w:val="24"/>
        </w:rPr>
      </w:pPr>
      <w:r w:rsidRPr="002F1F1C">
        <w:rPr>
          <w:rFonts w:ascii="Calibri" w:hAnsi="Calibri" w:cs="Calibri"/>
          <w:sz w:val="24"/>
          <w:szCs w:val="24"/>
        </w:rPr>
        <w:t xml:space="preserve">Korisnik se obvezuje uz Izvješće nakon završetka provedbe na slanje dokumentacije o ostvarenim i ciljnim vrijednostima pokazatelja te </w:t>
      </w:r>
      <w:bookmarkStart w:id="3" w:name="bookmark54"/>
      <w:bookmarkStart w:id="4" w:name="bookmark30"/>
      <w:bookmarkStart w:id="5" w:name="bookmark29"/>
      <w:r w:rsidR="00672794" w:rsidRPr="002F1F1C">
        <w:rPr>
          <w:rFonts w:ascii="Calibri" w:hAnsi="Calibri" w:cs="Calibri"/>
          <w:sz w:val="24"/>
          <w:szCs w:val="24"/>
        </w:rPr>
        <w:t>ostal</w:t>
      </w:r>
      <w:r w:rsidR="00F52D3E" w:rsidRPr="002F1F1C">
        <w:rPr>
          <w:rFonts w:ascii="Calibri" w:hAnsi="Calibri" w:cs="Calibri"/>
          <w:sz w:val="24"/>
          <w:szCs w:val="24"/>
        </w:rPr>
        <w:t>ih</w:t>
      </w:r>
      <w:r w:rsidR="00672794" w:rsidRPr="002F1F1C">
        <w:rPr>
          <w:rFonts w:ascii="Calibri" w:hAnsi="Calibri" w:cs="Calibri"/>
          <w:sz w:val="24"/>
          <w:szCs w:val="24"/>
        </w:rPr>
        <w:t xml:space="preserve"> informacij</w:t>
      </w:r>
      <w:r w:rsidR="00F52D3E" w:rsidRPr="002F1F1C">
        <w:rPr>
          <w:rFonts w:ascii="Calibri" w:hAnsi="Calibri" w:cs="Calibri"/>
          <w:sz w:val="24"/>
          <w:szCs w:val="24"/>
        </w:rPr>
        <w:t>a</w:t>
      </w:r>
      <w:r w:rsidR="00672794" w:rsidRPr="002F1F1C">
        <w:rPr>
          <w:rFonts w:ascii="Calibri" w:hAnsi="Calibri" w:cs="Calibri"/>
          <w:sz w:val="24"/>
          <w:szCs w:val="24"/>
        </w:rPr>
        <w:t xml:space="preserve"> sukladno </w:t>
      </w:r>
      <w:r w:rsidR="006D43B7" w:rsidRPr="002F1F1C">
        <w:rPr>
          <w:rFonts w:ascii="Calibri" w:hAnsi="Calibri" w:cs="Calibri"/>
          <w:sz w:val="24"/>
          <w:szCs w:val="24"/>
        </w:rPr>
        <w:t xml:space="preserve">uvjetima utvrđenim u </w:t>
      </w:r>
      <w:r w:rsidR="00610D7F" w:rsidRPr="002F1F1C">
        <w:rPr>
          <w:rFonts w:ascii="Calibri" w:hAnsi="Calibri" w:cs="Calibri"/>
          <w:sz w:val="24"/>
          <w:szCs w:val="24"/>
        </w:rPr>
        <w:t>P</w:t>
      </w:r>
      <w:r w:rsidR="006D43B7" w:rsidRPr="002F1F1C">
        <w:rPr>
          <w:rFonts w:ascii="Calibri" w:hAnsi="Calibri" w:cs="Calibri"/>
          <w:sz w:val="24"/>
          <w:szCs w:val="24"/>
        </w:rPr>
        <w:t xml:space="preserve">ravilima </w:t>
      </w:r>
      <w:r w:rsidR="00BE282C" w:rsidRPr="002F1F1C">
        <w:rPr>
          <w:rFonts w:ascii="Calibri" w:hAnsi="Calibri" w:cs="Calibri"/>
          <w:sz w:val="24"/>
          <w:szCs w:val="24"/>
        </w:rPr>
        <w:t xml:space="preserve">PDP-a </w:t>
      </w:r>
      <w:r w:rsidR="006D43B7" w:rsidRPr="002F1F1C">
        <w:rPr>
          <w:rFonts w:ascii="Calibri" w:hAnsi="Calibri" w:cs="Calibri"/>
          <w:sz w:val="24"/>
          <w:szCs w:val="24"/>
        </w:rPr>
        <w:t xml:space="preserve">iz </w:t>
      </w:r>
      <w:r w:rsidR="00C87D56" w:rsidRPr="002F1F1C">
        <w:rPr>
          <w:rFonts w:ascii="Calibri" w:hAnsi="Calibri" w:cs="Calibri"/>
          <w:sz w:val="24"/>
          <w:szCs w:val="24"/>
        </w:rPr>
        <w:t xml:space="preserve">članka 2. stavka 6. </w:t>
      </w:r>
      <w:r w:rsidR="00610D7F" w:rsidRPr="002F1F1C">
        <w:rPr>
          <w:rFonts w:ascii="Calibri" w:hAnsi="Calibri" w:cs="Calibri"/>
          <w:sz w:val="24"/>
          <w:szCs w:val="24"/>
        </w:rPr>
        <w:t xml:space="preserve">točke 1. </w:t>
      </w:r>
    </w:p>
    <w:p w14:paraId="462F583A" w14:textId="274729D4" w:rsidR="008F1936" w:rsidRPr="002F1F1C" w:rsidRDefault="006C25A2" w:rsidP="00EF5595">
      <w:pPr>
        <w:pStyle w:val="Odlomakpopisa"/>
        <w:numPr>
          <w:ilvl w:val="1"/>
          <w:numId w:val="7"/>
        </w:numPr>
        <w:ind w:left="900" w:hanging="540"/>
        <w:jc w:val="both"/>
        <w:rPr>
          <w:rFonts w:ascii="Calibri" w:hAnsi="Calibri" w:cs="Calibri"/>
          <w:sz w:val="24"/>
          <w:szCs w:val="24"/>
        </w:rPr>
      </w:pPr>
      <w:r w:rsidRPr="002F1F1C">
        <w:rPr>
          <w:rFonts w:ascii="Calibri" w:hAnsi="Calibri" w:cs="Calibri"/>
          <w:sz w:val="24"/>
          <w:szCs w:val="24"/>
        </w:rPr>
        <w:t>PT2 vrši provjeru Izvješća nakon provedbe projekta u roku od 30 dana od datuma njegovog zaprimanja.</w:t>
      </w:r>
    </w:p>
    <w:p w14:paraId="2158780C" w14:textId="49327F16" w:rsidR="008F1936" w:rsidRPr="002F1F1C" w:rsidRDefault="006C25A2" w:rsidP="00EF5595">
      <w:pPr>
        <w:pStyle w:val="Odlomakpopisa"/>
        <w:numPr>
          <w:ilvl w:val="1"/>
          <w:numId w:val="7"/>
        </w:numPr>
        <w:ind w:left="900" w:hanging="540"/>
        <w:jc w:val="both"/>
        <w:rPr>
          <w:rFonts w:ascii="Calibri" w:hAnsi="Calibri" w:cs="Calibri"/>
          <w:sz w:val="24"/>
          <w:szCs w:val="24"/>
        </w:rPr>
      </w:pPr>
      <w:r w:rsidRPr="002F1F1C">
        <w:rPr>
          <w:rFonts w:ascii="Calibri" w:hAnsi="Calibri" w:cs="Calibri"/>
          <w:sz w:val="24"/>
          <w:szCs w:val="24"/>
        </w:rPr>
        <w:t>U slučaju utvrđivanja nedostataka u predanom Izvješću nakon provedbe projekta, PT2 može zatražiti:</w:t>
      </w:r>
    </w:p>
    <w:p w14:paraId="5A022911" w14:textId="77777777" w:rsidR="008F1936" w:rsidRPr="002F1F1C" w:rsidRDefault="006C25A2" w:rsidP="00EF5595">
      <w:pPr>
        <w:pStyle w:val="Odlomakpopisa"/>
        <w:numPr>
          <w:ilvl w:val="2"/>
          <w:numId w:val="7"/>
        </w:numPr>
        <w:jc w:val="both"/>
        <w:rPr>
          <w:rFonts w:ascii="Calibri" w:hAnsi="Calibri" w:cs="Calibri"/>
          <w:sz w:val="24"/>
          <w:szCs w:val="24"/>
        </w:rPr>
      </w:pPr>
      <w:r w:rsidRPr="002F1F1C">
        <w:rPr>
          <w:rFonts w:ascii="Calibri" w:hAnsi="Calibri" w:cs="Calibri"/>
          <w:sz w:val="24"/>
          <w:szCs w:val="24"/>
        </w:rPr>
        <w:t>dopunu i/ili</w:t>
      </w:r>
    </w:p>
    <w:p w14:paraId="16FF64C1" w14:textId="238977E1" w:rsidR="006C25A2" w:rsidRPr="002F1F1C" w:rsidRDefault="00F36515" w:rsidP="00EF5595">
      <w:pPr>
        <w:pStyle w:val="Odlomakpopisa"/>
        <w:numPr>
          <w:ilvl w:val="2"/>
          <w:numId w:val="7"/>
        </w:numPr>
        <w:jc w:val="both"/>
        <w:rPr>
          <w:rFonts w:ascii="Calibri" w:hAnsi="Calibri" w:cs="Calibri"/>
          <w:sz w:val="24"/>
          <w:szCs w:val="24"/>
        </w:rPr>
      </w:pPr>
      <w:r w:rsidRPr="002F1F1C">
        <w:rPr>
          <w:rFonts w:ascii="Calibri" w:hAnsi="Calibri" w:cs="Calibri"/>
          <w:sz w:val="24"/>
          <w:szCs w:val="24"/>
        </w:rPr>
        <w:t>i</w:t>
      </w:r>
      <w:r w:rsidR="006C25A2" w:rsidRPr="002F1F1C">
        <w:rPr>
          <w:rFonts w:ascii="Calibri" w:hAnsi="Calibri" w:cs="Calibri"/>
          <w:sz w:val="24"/>
          <w:szCs w:val="24"/>
        </w:rPr>
        <w:t>spravak i ponovnu dostavu Izvješća nakon provedbe projekta, o čemu obavještava Korisnika</w:t>
      </w:r>
      <w:r w:rsidR="006D43B7" w:rsidRPr="002F1F1C">
        <w:rPr>
          <w:rFonts w:ascii="Calibri" w:hAnsi="Calibri" w:cs="Calibri"/>
          <w:sz w:val="24"/>
          <w:szCs w:val="24"/>
        </w:rPr>
        <w:t xml:space="preserve"> </w:t>
      </w:r>
      <w:r w:rsidR="006C25A2" w:rsidRPr="002F1F1C">
        <w:rPr>
          <w:rFonts w:ascii="Calibri" w:hAnsi="Calibri" w:cs="Calibri"/>
          <w:sz w:val="24"/>
          <w:szCs w:val="24"/>
        </w:rPr>
        <w:t xml:space="preserve">te ga poziva na ispravak i/ili dopunu uz predaju dodatnih objašnjenja i dokumenata koji nedostaju u roku koji ne može biti kraći od </w:t>
      </w:r>
      <w:r w:rsidR="00567726" w:rsidRPr="002F1F1C">
        <w:rPr>
          <w:rFonts w:ascii="Calibri" w:hAnsi="Calibri" w:cs="Calibri"/>
          <w:sz w:val="24"/>
          <w:szCs w:val="24"/>
        </w:rPr>
        <w:t>4</w:t>
      </w:r>
      <w:r w:rsidR="006C25A2" w:rsidRPr="002F1F1C">
        <w:rPr>
          <w:rFonts w:ascii="Calibri" w:hAnsi="Calibri" w:cs="Calibri"/>
          <w:sz w:val="24"/>
          <w:szCs w:val="24"/>
        </w:rPr>
        <w:t xml:space="preserve"> niti duži od 1</w:t>
      </w:r>
      <w:r w:rsidR="00567726" w:rsidRPr="002F1F1C">
        <w:rPr>
          <w:rFonts w:ascii="Calibri" w:hAnsi="Calibri" w:cs="Calibri"/>
          <w:sz w:val="24"/>
          <w:szCs w:val="24"/>
        </w:rPr>
        <w:t>4</w:t>
      </w:r>
      <w:r w:rsidR="006C25A2" w:rsidRPr="002F1F1C">
        <w:rPr>
          <w:rFonts w:ascii="Calibri" w:hAnsi="Calibri" w:cs="Calibri"/>
          <w:sz w:val="24"/>
          <w:szCs w:val="24"/>
        </w:rPr>
        <w:t xml:space="preserve"> dana. </w:t>
      </w:r>
    </w:p>
    <w:p w14:paraId="5EC8F16A" w14:textId="3DC4B4A3" w:rsidR="006C25A2" w:rsidRPr="002F1F1C" w:rsidRDefault="006C25A2" w:rsidP="00EF5595">
      <w:pPr>
        <w:pStyle w:val="Odlomakpopisa"/>
        <w:numPr>
          <w:ilvl w:val="1"/>
          <w:numId w:val="7"/>
        </w:numPr>
        <w:ind w:left="900" w:hanging="540"/>
        <w:jc w:val="both"/>
        <w:rPr>
          <w:rFonts w:ascii="Calibri" w:hAnsi="Calibri" w:cs="Calibri"/>
          <w:sz w:val="24"/>
          <w:szCs w:val="24"/>
        </w:rPr>
      </w:pPr>
      <w:r w:rsidRPr="002F1F1C">
        <w:rPr>
          <w:rFonts w:ascii="Calibri" w:hAnsi="Calibri" w:cs="Calibri"/>
          <w:sz w:val="24"/>
          <w:szCs w:val="24"/>
        </w:rPr>
        <w:t xml:space="preserve">Korisnik se obvezuje na uklanjanje nedostataka dostavom nove </w:t>
      </w:r>
      <w:r w:rsidR="002E6C4C" w:rsidRPr="002F1F1C">
        <w:rPr>
          <w:rFonts w:ascii="Calibri" w:hAnsi="Calibri" w:cs="Calibri"/>
          <w:sz w:val="24"/>
          <w:szCs w:val="24"/>
        </w:rPr>
        <w:t xml:space="preserve">inačice </w:t>
      </w:r>
      <w:r w:rsidRPr="002F1F1C">
        <w:rPr>
          <w:rFonts w:ascii="Calibri" w:hAnsi="Calibri" w:cs="Calibri"/>
          <w:sz w:val="24"/>
          <w:szCs w:val="24"/>
        </w:rPr>
        <w:t>Izvješća na</w:t>
      </w:r>
      <w:r w:rsidR="008F1936" w:rsidRPr="002F1F1C">
        <w:rPr>
          <w:rFonts w:ascii="Calibri" w:hAnsi="Calibri" w:cs="Calibri"/>
          <w:sz w:val="24"/>
          <w:szCs w:val="24"/>
        </w:rPr>
        <w:t>k</w:t>
      </w:r>
      <w:r w:rsidRPr="002F1F1C">
        <w:rPr>
          <w:rFonts w:ascii="Calibri" w:hAnsi="Calibri" w:cs="Calibri"/>
          <w:sz w:val="24"/>
          <w:szCs w:val="24"/>
        </w:rPr>
        <w:t xml:space="preserve">on provedbe projekta i/ili </w:t>
      </w:r>
      <w:r w:rsidR="005B7016" w:rsidRPr="002F1F1C">
        <w:rPr>
          <w:rFonts w:ascii="Calibri" w:hAnsi="Calibri" w:cs="Calibri"/>
          <w:sz w:val="24"/>
          <w:szCs w:val="24"/>
        </w:rPr>
        <w:t xml:space="preserve">dostavu </w:t>
      </w:r>
      <w:r w:rsidRPr="002F1F1C">
        <w:rPr>
          <w:rFonts w:ascii="Calibri" w:hAnsi="Calibri" w:cs="Calibri"/>
          <w:sz w:val="24"/>
          <w:szCs w:val="24"/>
        </w:rPr>
        <w:t>objašnjenja/tražene dokumentacije u roku naznačenom od strane PT2.</w:t>
      </w:r>
    </w:p>
    <w:p w14:paraId="3947AE75" w14:textId="72179569" w:rsidR="00FE7B3C" w:rsidRPr="002F1F1C" w:rsidRDefault="006C25A2" w:rsidP="00294DB4">
      <w:pPr>
        <w:pStyle w:val="Odlomakpopisa"/>
        <w:numPr>
          <w:ilvl w:val="1"/>
          <w:numId w:val="7"/>
        </w:numPr>
        <w:ind w:left="900" w:hanging="540"/>
        <w:jc w:val="both"/>
        <w:rPr>
          <w:rFonts w:ascii="Calibri" w:hAnsi="Calibri" w:cs="Calibri"/>
          <w:sz w:val="24"/>
          <w:szCs w:val="24"/>
        </w:rPr>
      </w:pPr>
      <w:r w:rsidRPr="002F1F1C">
        <w:rPr>
          <w:rFonts w:ascii="Calibri" w:hAnsi="Calibri" w:cs="Calibri"/>
          <w:sz w:val="24"/>
          <w:szCs w:val="24"/>
        </w:rPr>
        <w:t>PT2 nakon izvršenih provjera šalje Korisniku obavijest o ishodu provjere.</w:t>
      </w:r>
    </w:p>
    <w:p w14:paraId="3E45A9B5" w14:textId="77777777" w:rsidR="00294DB4" w:rsidRDefault="00294DB4" w:rsidP="00294DB4">
      <w:pPr>
        <w:pStyle w:val="Odlomakpopisa"/>
        <w:ind w:left="900"/>
        <w:jc w:val="both"/>
        <w:rPr>
          <w:rFonts w:ascii="Calibri" w:hAnsi="Calibri" w:cs="Calibri"/>
          <w:sz w:val="24"/>
          <w:szCs w:val="24"/>
        </w:rPr>
      </w:pPr>
    </w:p>
    <w:p w14:paraId="798DF010" w14:textId="77777777" w:rsidR="00294DB4" w:rsidRPr="00294DB4" w:rsidRDefault="00294DB4" w:rsidP="00294DB4">
      <w:pPr>
        <w:pStyle w:val="Odlomakpopisa"/>
        <w:ind w:left="900"/>
        <w:jc w:val="both"/>
        <w:rPr>
          <w:rFonts w:ascii="Calibri" w:hAnsi="Calibri" w:cs="Calibri"/>
          <w:sz w:val="24"/>
          <w:szCs w:val="24"/>
        </w:rPr>
      </w:pPr>
    </w:p>
    <w:p w14:paraId="028C8847" w14:textId="42FB8728" w:rsidR="00D11DBE" w:rsidRDefault="008F1936"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EE3A0E5"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lastRenderedPageBreak/>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205ED0D" w14:textId="1EAB6ACE" w:rsidR="006951BE" w:rsidRPr="00FE7B3C" w:rsidRDefault="001873BE" w:rsidP="00D56831">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bookmarkEnd w:id="3"/>
    </w:p>
    <w:p w14:paraId="6A4D08F5" w14:textId="77777777" w:rsidR="00FE7B3C" w:rsidRPr="00FE7B3C" w:rsidRDefault="00FE7B3C" w:rsidP="00FE7B3C">
      <w:pPr>
        <w:jc w:val="both"/>
        <w:rPr>
          <w:rFonts w:ascii="Calibri" w:hAnsi="Calibri" w:cs="Calibri"/>
          <w:sz w:val="24"/>
          <w:szCs w:val="24"/>
        </w:rPr>
      </w:pPr>
    </w:p>
    <w:p w14:paraId="25B5A7A4" w14:textId="2C5F1E60" w:rsidR="008D2D94" w:rsidRPr="000A638D" w:rsidRDefault="003F0B53" w:rsidP="00CC7864">
      <w:pPr>
        <w:widowControl w:val="0"/>
        <w:spacing w:after="0" w:line="240" w:lineRule="auto"/>
        <w:ind w:left="118"/>
        <w:jc w:val="center"/>
        <w:outlineLvl w:val="0"/>
        <w:rPr>
          <w:rFonts w:ascii="Calibri" w:hAnsi="Calibri" w:cs="Calibri"/>
          <w:i/>
          <w:iCs/>
          <w:sz w:val="24"/>
          <w:szCs w:val="24"/>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bookmarkEnd w:id="4"/>
      <w:bookmarkEnd w:id="5"/>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6E78A229" w14:textId="722250AD" w:rsidR="008678D7" w:rsidRDefault="009557DE" w:rsidP="00AD14CD">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E0A0B89" w14:textId="77777777" w:rsidR="00FE7B3C" w:rsidRDefault="00FE7B3C" w:rsidP="00AD14CD">
      <w:pPr>
        <w:spacing w:after="0" w:line="240" w:lineRule="auto"/>
        <w:ind w:left="1407" w:hanging="840"/>
        <w:jc w:val="both"/>
        <w:rPr>
          <w:rFonts w:cstheme="minorHAnsi"/>
          <w:sz w:val="24"/>
          <w:szCs w:val="24"/>
        </w:rPr>
      </w:pPr>
    </w:p>
    <w:p w14:paraId="38D13344" w14:textId="77777777" w:rsidR="00FE7B3C" w:rsidRDefault="00FE7B3C" w:rsidP="00AD14CD">
      <w:pPr>
        <w:spacing w:after="0" w:line="240" w:lineRule="auto"/>
        <w:ind w:left="1407" w:hanging="840"/>
        <w:jc w:val="both"/>
        <w:rPr>
          <w:rFonts w:cstheme="minorHAnsi"/>
          <w:sz w:val="24"/>
          <w:szCs w:val="24"/>
        </w:rPr>
      </w:pPr>
    </w:p>
    <w:p w14:paraId="1B7D86E2" w14:textId="01FA56DE" w:rsidR="00513FB3" w:rsidRDefault="005B523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419E7710"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lastRenderedPageBreak/>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77777777" w:rsidR="00DD4715" w:rsidRDefault="00DD4715" w:rsidP="003F0B53">
      <w:pPr>
        <w:widowControl w:val="0"/>
        <w:spacing w:after="0" w:line="240" w:lineRule="auto"/>
        <w:ind w:left="284" w:hanging="284"/>
        <w:jc w:val="center"/>
        <w:rPr>
          <w:rFonts w:ascii="Calibri" w:hAnsi="Calibri" w:cs="Calibri"/>
          <w:sz w:val="24"/>
          <w:szCs w:val="24"/>
          <w:lang w:eastAsia="hr-HR" w:bidi="hr-HR"/>
        </w:rPr>
      </w:pPr>
    </w:p>
    <w:p w14:paraId="7FFA1325" w14:textId="77777777" w:rsidR="00FE7B3C" w:rsidRPr="000A638D" w:rsidRDefault="00FE7B3C" w:rsidP="003F0B53">
      <w:pPr>
        <w:widowControl w:val="0"/>
        <w:spacing w:after="0" w:line="240" w:lineRule="auto"/>
        <w:ind w:left="284" w:hanging="284"/>
        <w:jc w:val="center"/>
        <w:rPr>
          <w:rFonts w:ascii="Calibri" w:hAnsi="Calibri" w:cs="Calibri"/>
          <w:sz w:val="24"/>
          <w:szCs w:val="24"/>
          <w:lang w:eastAsia="hr-HR" w:bidi="hr-HR"/>
        </w:rPr>
      </w:pPr>
    </w:p>
    <w:p w14:paraId="26BFE171" w14:textId="24566339" w:rsidR="003F0B53"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10C5031"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Default="00965733" w:rsidP="00965733">
      <w:pPr>
        <w:widowControl w:val="0"/>
        <w:spacing w:after="0" w:line="240" w:lineRule="auto"/>
        <w:jc w:val="both"/>
        <w:rPr>
          <w:rFonts w:ascii="Calibri" w:hAnsi="Calibri" w:cs="Calibri"/>
          <w:sz w:val="24"/>
          <w:szCs w:val="24"/>
          <w:lang w:eastAsia="hr-HR" w:bidi="hr-HR"/>
        </w:rPr>
      </w:pPr>
    </w:p>
    <w:p w14:paraId="608B86B6" w14:textId="77777777" w:rsidR="00FE7B3C" w:rsidRPr="000A638D" w:rsidRDefault="00FE7B3C" w:rsidP="00965733">
      <w:pPr>
        <w:widowControl w:val="0"/>
        <w:spacing w:after="0" w:line="240" w:lineRule="auto"/>
        <w:jc w:val="both"/>
        <w:rPr>
          <w:rFonts w:ascii="Calibri" w:hAnsi="Calibri" w:cs="Calibri"/>
          <w:sz w:val="24"/>
          <w:szCs w:val="24"/>
          <w:lang w:eastAsia="hr-HR" w:bidi="hr-HR"/>
        </w:rPr>
      </w:pPr>
    </w:p>
    <w:p w14:paraId="3EA12C39" w14:textId="43A4BD4E" w:rsidR="00F974FB" w:rsidRDefault="00F974FB" w:rsidP="00FE7B3C">
      <w:pPr>
        <w:widowControl w:val="0"/>
        <w:spacing w:after="0" w:line="240" w:lineRule="auto"/>
        <w:ind w:left="118"/>
        <w:jc w:val="center"/>
        <w:outlineLvl w:val="0"/>
        <w:rPr>
          <w:rFonts w:ascii="Calibri" w:eastAsia="Arial" w:hAnsi="Calibri" w:cs="Calibri"/>
          <w:b/>
          <w:bCs/>
          <w:sz w:val="24"/>
          <w:szCs w:val="24"/>
          <w:lang w:eastAsia="hr-HR" w:bidi="hr-HR"/>
        </w:rPr>
      </w:pPr>
      <w:bookmarkStart w:id="6"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6"/>
    </w:p>
    <w:p w14:paraId="1FE4618A"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072B3621" w14:textId="294A8573" w:rsidR="003F0B53" w:rsidRDefault="00FC22B7" w:rsidP="003F0B53">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4F1D8ABF" w14:textId="77777777" w:rsidR="00FE7B3C" w:rsidRPr="00FE7B3C" w:rsidRDefault="00FE7B3C" w:rsidP="00FE7B3C">
      <w:pPr>
        <w:jc w:val="both"/>
        <w:rPr>
          <w:rFonts w:ascii="Calibri" w:hAnsi="Calibri" w:cs="Calibri"/>
          <w:sz w:val="24"/>
          <w:szCs w:val="24"/>
        </w:rPr>
      </w:pPr>
    </w:p>
    <w:p w14:paraId="61D97201" w14:textId="2E7A8448" w:rsidR="003F0B53"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7310F31A"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197A5D14" w14:textId="34BE0F17" w:rsidR="003F0B53" w:rsidRDefault="003A4C85" w:rsidP="00FE7B3C">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6984EADB" w14:textId="77777777" w:rsidR="00FE7B3C" w:rsidRPr="00FE7B3C" w:rsidRDefault="00FE7B3C" w:rsidP="00FE7B3C">
      <w:pPr>
        <w:jc w:val="both"/>
        <w:rPr>
          <w:rFonts w:ascii="Calibri" w:hAnsi="Calibri" w:cs="Calibri"/>
          <w:sz w:val="24"/>
          <w:szCs w:val="24"/>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slobodno i prema svom nahođenju koriste sve dokumente vezane uz Projekt i proizašle iz Projekta, bez obzira na oblik, pod uvjetom da ne krše postojeća prava </w:t>
      </w:r>
      <w:r w:rsidRPr="000A638D">
        <w:rPr>
          <w:rFonts w:ascii="Calibri" w:hAnsi="Calibri" w:cs="Calibri"/>
          <w:sz w:val="24"/>
          <w:szCs w:val="24"/>
        </w:rPr>
        <w:lastRenderedPageBreak/>
        <w:t>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1246BAB4"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AD14CD">
        <w:rPr>
          <w:rFonts w:ascii="Calibri" w:hAnsi="Calibri" w:cs="Calibri"/>
          <w:sz w:val="24"/>
          <w:szCs w:val="24"/>
        </w:rPr>
        <w:t>3</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AD14CD">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3556BA37" w14:textId="44D1C5CB" w:rsidR="00DD4715" w:rsidRDefault="00D47910" w:rsidP="00FE7B3C">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bookmarkStart w:id="7" w:name="bookmark21"/>
    </w:p>
    <w:p w14:paraId="1A40CDC1" w14:textId="77777777" w:rsidR="00FE7B3C" w:rsidRDefault="00FE7B3C" w:rsidP="00FE7B3C">
      <w:pPr>
        <w:spacing w:after="0"/>
        <w:jc w:val="both"/>
        <w:rPr>
          <w:rFonts w:ascii="Calibri" w:hAnsi="Calibri" w:cs="Calibri"/>
          <w:sz w:val="24"/>
          <w:szCs w:val="24"/>
        </w:rPr>
      </w:pPr>
    </w:p>
    <w:p w14:paraId="288B7A5B" w14:textId="77777777" w:rsidR="00FE7B3C" w:rsidRPr="00FE7B3C" w:rsidRDefault="00FE7B3C" w:rsidP="00FE7B3C">
      <w:pPr>
        <w:spacing w:after="0"/>
        <w:jc w:val="both"/>
        <w:rPr>
          <w:rFonts w:ascii="Calibri" w:hAnsi="Calibri" w:cs="Calibri"/>
          <w:sz w:val="24"/>
          <w:szCs w:val="24"/>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7"/>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w:t>
      </w:r>
      <w:r w:rsidRPr="00F305B6">
        <w:rPr>
          <w:sz w:val="24"/>
          <w:szCs w:val="24"/>
        </w:rPr>
        <w:lastRenderedPageBreak/>
        <w:t>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8"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35FD0DEA" w14:textId="77777777" w:rsidR="003F0B53" w:rsidRDefault="003F0B53" w:rsidP="003B2C95">
      <w:pPr>
        <w:widowControl w:val="0"/>
        <w:spacing w:after="0" w:line="240" w:lineRule="auto"/>
        <w:ind w:left="795" w:firstLine="15"/>
        <w:jc w:val="both"/>
        <w:rPr>
          <w:rFonts w:ascii="Calibri" w:hAnsi="Calibri" w:cs="Calibri"/>
          <w:sz w:val="24"/>
          <w:szCs w:val="24"/>
          <w:lang w:eastAsia="hr-HR" w:bidi="hr-HR"/>
        </w:rPr>
      </w:pPr>
    </w:p>
    <w:p w14:paraId="6992537A" w14:textId="77777777" w:rsidR="00FE7B3C" w:rsidRPr="000A638D" w:rsidRDefault="00FE7B3C" w:rsidP="003B2C95">
      <w:pPr>
        <w:widowControl w:val="0"/>
        <w:spacing w:after="0" w:line="240" w:lineRule="auto"/>
        <w:ind w:left="795" w:firstLine="15"/>
        <w:jc w:val="both"/>
        <w:rPr>
          <w:rFonts w:ascii="Calibri" w:hAnsi="Calibri" w:cs="Calibri"/>
          <w:sz w:val="24"/>
          <w:szCs w:val="24"/>
          <w:lang w:eastAsia="hr-HR" w:bidi="hr-HR"/>
        </w:rPr>
      </w:pPr>
    </w:p>
    <w:p w14:paraId="7F6906B8" w14:textId="77069B2F" w:rsidR="003F0B53"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946F05" w:rsidRPr="00946F05">
        <w:rPr>
          <w:rFonts w:ascii="Calibri" w:eastAsia="Arial" w:hAnsi="Calibri" w:cs="Calibri"/>
          <w:b/>
          <w:bCs/>
          <w:sz w:val="24"/>
          <w:szCs w:val="24"/>
          <w:lang w:eastAsia="hr-HR" w:bidi="hr-HR"/>
        </w:rPr>
        <w:t>Informiranje</w:t>
      </w:r>
      <w:r w:rsidR="00536D99" w:rsidRPr="000A638D">
        <w:rPr>
          <w:rFonts w:ascii="Calibri" w:eastAsia="Arial" w:hAnsi="Calibri" w:cs="Calibri"/>
          <w:b/>
          <w:bCs/>
          <w:sz w:val="24"/>
          <w:szCs w:val="24"/>
          <w:lang w:eastAsia="hr-HR" w:bidi="hr-HR"/>
        </w:rPr>
        <w:t xml:space="preserve"> i vidljivost</w:t>
      </w:r>
    </w:p>
    <w:p w14:paraId="3CF2A81F"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DAF528F"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w:t>
      </w:r>
      <w:r w:rsidRPr="000A638D">
        <w:rPr>
          <w:rFonts w:ascii="Calibri" w:hAnsi="Calibri" w:cs="Calibri"/>
          <w:sz w:val="24"/>
          <w:szCs w:val="24"/>
        </w:rPr>
        <w:lastRenderedPageBreak/>
        <w:t>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1E1E14">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375887E5" w:rsidR="00AB24DE" w:rsidRDefault="003F0B53" w:rsidP="00CA09BD">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77FEA97F" w14:textId="77777777" w:rsidR="00FE7B3C" w:rsidRDefault="00FE7B3C" w:rsidP="00FE7B3C">
      <w:pPr>
        <w:pStyle w:val="Odlomakpopisa"/>
        <w:ind w:left="990"/>
        <w:jc w:val="both"/>
        <w:rPr>
          <w:rFonts w:ascii="Calibri" w:hAnsi="Calibri" w:cs="Calibri"/>
          <w:sz w:val="24"/>
          <w:szCs w:val="24"/>
        </w:rPr>
      </w:pPr>
    </w:p>
    <w:p w14:paraId="6296D6D0" w14:textId="77777777" w:rsidR="00FE7B3C" w:rsidRPr="00FE7B3C" w:rsidRDefault="00FE7B3C" w:rsidP="00FE7B3C">
      <w:pPr>
        <w:pStyle w:val="Odlomakpopisa"/>
        <w:ind w:left="990"/>
        <w:jc w:val="both"/>
        <w:rPr>
          <w:rFonts w:ascii="Calibri" w:hAnsi="Calibri" w:cs="Calibri"/>
          <w:sz w:val="24"/>
          <w:szCs w:val="24"/>
        </w:rPr>
      </w:pPr>
    </w:p>
    <w:p w14:paraId="3D872CA2" w14:textId="176D4022" w:rsidR="000319CD"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9"/>
      <w:r w:rsidR="00970DC6" w:rsidRPr="000A638D">
        <w:rPr>
          <w:rFonts w:ascii="Calibri" w:eastAsia="Arial" w:hAnsi="Calibri" w:cs="Calibri"/>
          <w:b/>
          <w:bCs/>
          <w:sz w:val="24"/>
          <w:szCs w:val="24"/>
          <w:lang w:eastAsia="hr-HR" w:bidi="hr-HR"/>
        </w:rPr>
        <w:t>Ugovora</w:t>
      </w:r>
    </w:p>
    <w:p w14:paraId="5B11A3A6"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7A5F96A" w14:textId="3087F8F1" w:rsidR="00FF3D76" w:rsidRPr="00FF3D76" w:rsidRDefault="00FF3D76" w:rsidP="00E8656D">
      <w:pPr>
        <w:pStyle w:val="Odlomakpopisa"/>
        <w:numPr>
          <w:ilvl w:val="2"/>
          <w:numId w:val="17"/>
        </w:numPr>
        <w:jc w:val="both"/>
        <w:rPr>
          <w:rFonts w:ascii="Calibri" w:hAnsi="Calibri" w:cs="Calibri"/>
          <w:sz w:val="24"/>
          <w:szCs w:val="24"/>
        </w:rPr>
      </w:pPr>
      <w:r w:rsidRPr="00FF3D76">
        <w:rPr>
          <w:rFonts w:ascii="Calibri" w:hAnsi="Calibri" w:cs="Calibri"/>
          <w:sz w:val="24"/>
          <w:szCs w:val="24"/>
        </w:rPr>
        <w:t>ne može povećati ukupni iznos troškova za izravne troškove osoblja.</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w:t>
      </w:r>
      <w:r w:rsidRPr="000A638D">
        <w:rPr>
          <w:rFonts w:ascii="Calibri" w:hAnsi="Calibri" w:cs="Calibri"/>
          <w:sz w:val="24"/>
          <w:szCs w:val="24"/>
        </w:rPr>
        <w:lastRenderedPageBreak/>
        <w:t xml:space="preserve">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BFE319E" w14:textId="17FBE665" w:rsidR="00FC21C0" w:rsidRPr="00FE7B3C" w:rsidRDefault="0085377D" w:rsidP="00FC21C0">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3A34BBB5" w14:textId="77777777" w:rsidR="00FE7B3C" w:rsidRDefault="00FE7B3C" w:rsidP="00FE7B3C">
      <w:pPr>
        <w:pStyle w:val="Odlomakpopisa"/>
        <w:ind w:left="990"/>
        <w:jc w:val="both"/>
        <w:rPr>
          <w:rFonts w:ascii="Calibri" w:eastAsia="Calibri" w:hAnsi="Calibri" w:cs="Calibri"/>
          <w:sz w:val="24"/>
          <w:szCs w:val="24"/>
        </w:rPr>
      </w:pPr>
    </w:p>
    <w:p w14:paraId="18F8BA4F" w14:textId="77777777" w:rsidR="00FE7B3C" w:rsidRPr="00FE7B3C" w:rsidRDefault="00FE7B3C" w:rsidP="00FE7B3C">
      <w:pPr>
        <w:pStyle w:val="Odlomakpopisa"/>
        <w:ind w:left="990"/>
        <w:jc w:val="both"/>
        <w:rPr>
          <w:rFonts w:ascii="Calibri" w:hAnsi="Calibri" w:cs="Calibri"/>
          <w:sz w:val="24"/>
          <w:szCs w:val="24"/>
        </w:rPr>
      </w:pPr>
    </w:p>
    <w:p w14:paraId="7ED6FC77" w14:textId="35EEE9D4" w:rsidR="00C0134D" w:rsidRDefault="003F0B53" w:rsidP="00FE7B3C">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36"/>
      <w:bookmarkStart w:id="11"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0"/>
      <w:bookmarkEnd w:id="11"/>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5499784C" w14:textId="77777777" w:rsidR="00FE7B3C" w:rsidRPr="00FE7B3C" w:rsidRDefault="00FE7B3C" w:rsidP="00FE7B3C">
      <w:pPr>
        <w:widowControl w:val="0"/>
        <w:spacing w:after="0" w:line="240" w:lineRule="auto"/>
        <w:ind w:left="118"/>
        <w:outlineLvl w:val="0"/>
        <w:rPr>
          <w:rFonts w:ascii="Calibri" w:eastAsia="Arial" w:hAnsi="Calibri" w:cs="Calibri"/>
          <w:b/>
          <w:bCs/>
          <w:sz w:val="24"/>
          <w:szCs w:val="24"/>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 xml:space="preserve">može pisanom </w:t>
      </w:r>
      <w:r w:rsidRPr="000A638D">
        <w:rPr>
          <w:rFonts w:ascii="Calibri" w:eastAsia="Calibri" w:hAnsi="Calibri" w:cs="Calibri"/>
          <w:sz w:val="24"/>
          <w:szCs w:val="24"/>
        </w:rPr>
        <w:lastRenderedPageBreak/>
        <w:t>obavijesti prema Korisniku poduzeti jednu ili više od sljedećih radnji:</w:t>
      </w:r>
      <w:bookmarkStart w:id="12"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2"/>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3"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3"/>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Default="006370C6" w:rsidP="006370C6">
      <w:pPr>
        <w:pStyle w:val="Odlomakpopisa"/>
        <w:ind w:left="435"/>
        <w:jc w:val="both"/>
        <w:rPr>
          <w:rFonts w:ascii="Calibri" w:hAnsi="Calibri" w:cs="Calibri"/>
          <w:sz w:val="24"/>
          <w:szCs w:val="24"/>
        </w:rPr>
      </w:pPr>
    </w:p>
    <w:p w14:paraId="2A877D6C" w14:textId="77777777" w:rsidR="00294DB4" w:rsidRPr="000A638D" w:rsidRDefault="00294DB4" w:rsidP="006370C6">
      <w:pPr>
        <w:pStyle w:val="Odlomakpopisa"/>
        <w:ind w:left="435"/>
        <w:jc w:val="both"/>
        <w:rPr>
          <w:rFonts w:ascii="Calibri" w:hAnsi="Calibri" w:cs="Calibri"/>
          <w:sz w:val="24"/>
          <w:szCs w:val="24"/>
        </w:rPr>
      </w:pPr>
    </w:p>
    <w:p w14:paraId="30E83653" w14:textId="69E21F25" w:rsidR="00E6400E" w:rsidRDefault="00E6400E" w:rsidP="00FE7B3C">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D73FBE">
        <w:rPr>
          <w:rFonts w:ascii="Calibri" w:eastAsia="Arial" w:hAnsi="Calibri" w:cs="Calibri"/>
          <w:b/>
          <w:bCs/>
          <w:sz w:val="24"/>
          <w:szCs w:val="24"/>
          <w:lang w:eastAsia="hr-HR" w:bidi="hr-HR"/>
        </w:rPr>
        <w:t>Financijske korekcije</w:t>
      </w:r>
      <w:bookmarkEnd w:id="14"/>
    </w:p>
    <w:p w14:paraId="0E50CA19"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 xml:space="preserve">s </w:t>
      </w:r>
      <w:r w:rsidRPr="000A638D">
        <w:rPr>
          <w:rFonts w:ascii="Calibri" w:hAnsi="Calibri" w:cs="Calibri"/>
          <w:sz w:val="24"/>
          <w:szCs w:val="24"/>
        </w:rPr>
        <w:lastRenderedPageBreak/>
        <w:t>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1811F4E0" w14:textId="77777777" w:rsidR="00FE7B3C" w:rsidRPr="000A638D" w:rsidRDefault="00FE7B3C" w:rsidP="00DA20A1">
      <w:pPr>
        <w:pStyle w:val="Odlomakpopisa"/>
        <w:ind w:left="990"/>
        <w:jc w:val="both"/>
        <w:rPr>
          <w:rFonts w:ascii="Calibri" w:hAnsi="Calibri" w:cs="Calibri"/>
          <w:sz w:val="24"/>
          <w:szCs w:val="24"/>
        </w:rPr>
      </w:pPr>
    </w:p>
    <w:p w14:paraId="2DB6B2FE" w14:textId="5FEF9F55" w:rsidR="001F7B4E" w:rsidRDefault="0034600E"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56BCA460"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 xml:space="preserve">iz stavka 2. </w:t>
      </w:r>
      <w:r w:rsidR="00EA7547" w:rsidRPr="000A638D">
        <w:rPr>
          <w:rFonts w:ascii="Calibri" w:hAnsi="Calibri" w:cs="Calibri"/>
          <w:sz w:val="24"/>
          <w:szCs w:val="24"/>
        </w:rPr>
        <w:lastRenderedPageBreak/>
        <w:t>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1CCD2675" w14:textId="327A0D70" w:rsidR="000D2D2E" w:rsidRDefault="00191EC3" w:rsidP="000D2D2E">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00B5D8B0" w14:textId="77777777" w:rsidR="00FE7B3C" w:rsidRPr="00FE7B3C" w:rsidRDefault="00FE7B3C" w:rsidP="00FE7B3C">
      <w:pPr>
        <w:jc w:val="both"/>
        <w:rPr>
          <w:rFonts w:ascii="Calibri" w:hAnsi="Calibri" w:cs="Calibri"/>
          <w:sz w:val="24"/>
          <w:szCs w:val="24"/>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2DD55685"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D73FBE">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0B96ED72" w14:textId="584FA0B8" w:rsidR="00E6400E" w:rsidRDefault="00E6400E"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5F16D844"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5"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5"/>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Bankovne naknade nastale izvršavanjem povrata sredstava po Ugovoru snosi </w:t>
      </w:r>
      <w:r w:rsidRPr="000A638D">
        <w:rPr>
          <w:rFonts w:ascii="Calibri" w:hAnsi="Calibri" w:cs="Calibri"/>
          <w:sz w:val="24"/>
          <w:szCs w:val="24"/>
        </w:rPr>
        <w:lastRenderedPageBreak/>
        <w:t>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Default="00257C7F" w:rsidP="00257C7F">
      <w:pPr>
        <w:pStyle w:val="Odlomakpopisa"/>
        <w:ind w:left="990"/>
        <w:jc w:val="both"/>
        <w:rPr>
          <w:rFonts w:ascii="Calibri" w:eastAsia="Calibri" w:hAnsi="Calibri" w:cs="Calibri"/>
          <w:sz w:val="24"/>
          <w:szCs w:val="24"/>
        </w:rPr>
      </w:pPr>
    </w:p>
    <w:p w14:paraId="4438A9AA" w14:textId="77777777" w:rsidR="00FE7B3C" w:rsidRPr="000A638D" w:rsidRDefault="00FE7B3C" w:rsidP="00257C7F">
      <w:pPr>
        <w:pStyle w:val="Odlomakpopisa"/>
        <w:ind w:left="990"/>
        <w:jc w:val="both"/>
        <w:rPr>
          <w:rFonts w:ascii="Calibri" w:eastAsia="Calibri" w:hAnsi="Calibri" w:cs="Calibri"/>
          <w:sz w:val="24"/>
          <w:szCs w:val="24"/>
        </w:rPr>
      </w:pPr>
    </w:p>
    <w:p w14:paraId="01FF5EA8" w14:textId="2F0688CB" w:rsidR="008E0AB2" w:rsidRDefault="00C94D58" w:rsidP="00FE7B3C">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27730FC8"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3CDEF2BA" w14:textId="6151F31F" w:rsidR="0078622C" w:rsidRPr="00882DEF"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w:t>
      </w:r>
      <w:r w:rsidR="00C94D58" w:rsidRPr="00882DEF">
        <w:rPr>
          <w:rFonts w:ascii="Calibri" w:hAnsi="Calibri" w:cs="Calibri"/>
          <w:sz w:val="24"/>
          <w:szCs w:val="24"/>
        </w:rPr>
        <w:t xml:space="preserve">pisanom </w:t>
      </w:r>
      <w:r w:rsidRPr="00882DEF">
        <w:rPr>
          <w:rFonts w:ascii="Calibri" w:hAnsi="Calibri" w:cs="Calibri"/>
          <w:sz w:val="24"/>
          <w:szCs w:val="24"/>
        </w:rPr>
        <w:t>obliku</w:t>
      </w:r>
      <w:r w:rsidR="006E2907" w:rsidRPr="00882DEF">
        <w:rPr>
          <w:rFonts w:ascii="Calibri" w:hAnsi="Calibri" w:cs="Calibri"/>
          <w:sz w:val="24"/>
          <w:szCs w:val="24"/>
        </w:rPr>
        <w:t xml:space="preserve"> (uključ</w:t>
      </w:r>
      <w:r w:rsidR="003D1B32" w:rsidRPr="00882DEF">
        <w:rPr>
          <w:rFonts w:ascii="Calibri" w:hAnsi="Calibri" w:cs="Calibri"/>
          <w:sz w:val="24"/>
          <w:szCs w:val="24"/>
        </w:rPr>
        <w:t>uje</w:t>
      </w:r>
      <w:r w:rsidR="006E2907" w:rsidRPr="00882DEF">
        <w:rPr>
          <w:rFonts w:ascii="Calibri" w:hAnsi="Calibri" w:cs="Calibri"/>
          <w:sz w:val="24"/>
          <w:szCs w:val="24"/>
        </w:rPr>
        <w:t xml:space="preserve"> i elektroničku komunikaciju)</w:t>
      </w:r>
      <w:r w:rsidRPr="00882DEF">
        <w:rPr>
          <w:rFonts w:ascii="Calibri" w:hAnsi="Calibri" w:cs="Calibri"/>
          <w:sz w:val="24"/>
          <w:szCs w:val="24"/>
        </w:rPr>
        <w:t xml:space="preserve">. </w:t>
      </w:r>
    </w:p>
    <w:p w14:paraId="751F86CF" w14:textId="5BC59E07" w:rsidR="0078622C" w:rsidRPr="00882DEF" w:rsidRDefault="00C94D58" w:rsidP="00EF5595">
      <w:pPr>
        <w:pStyle w:val="Odlomakpopisa"/>
        <w:numPr>
          <w:ilvl w:val="1"/>
          <w:numId w:val="22"/>
        </w:numPr>
        <w:ind w:left="990" w:hanging="630"/>
        <w:jc w:val="both"/>
        <w:rPr>
          <w:rFonts w:ascii="Calibri" w:hAnsi="Calibri" w:cs="Calibri"/>
          <w:i/>
          <w:iCs/>
          <w:sz w:val="24"/>
          <w:szCs w:val="24"/>
        </w:rPr>
      </w:pPr>
      <w:r w:rsidRPr="00882DEF">
        <w:rPr>
          <w:rFonts w:ascii="Calibri" w:hAnsi="Calibri" w:cs="Calibri"/>
          <w:sz w:val="24"/>
          <w:szCs w:val="24"/>
        </w:rPr>
        <w:t xml:space="preserve">Sva pismena </w:t>
      </w:r>
      <w:r w:rsidR="007D3A16" w:rsidRPr="00882DEF">
        <w:rPr>
          <w:rFonts w:ascii="Calibri" w:hAnsi="Calibri" w:cs="Calibri"/>
          <w:sz w:val="24"/>
          <w:szCs w:val="24"/>
        </w:rPr>
        <w:t>dostavljaju se</w:t>
      </w:r>
      <w:r w:rsidRPr="00882DEF">
        <w:rPr>
          <w:rFonts w:ascii="Calibri" w:hAnsi="Calibri" w:cs="Calibri"/>
          <w:sz w:val="24"/>
          <w:szCs w:val="24"/>
        </w:rPr>
        <w:t xml:space="preserve"> </w:t>
      </w:r>
      <w:r w:rsidR="006E2907" w:rsidRPr="00882DEF">
        <w:rPr>
          <w:rFonts w:ascii="Calibri" w:hAnsi="Calibri" w:cs="Calibri"/>
          <w:i/>
          <w:iCs/>
          <w:sz w:val="24"/>
          <w:szCs w:val="24"/>
        </w:rPr>
        <w:t>(prilagoditi prilikom pripreme ugovora)</w:t>
      </w:r>
    </w:p>
    <w:p w14:paraId="5583AEE8" w14:textId="77777777" w:rsidR="0078622C" w:rsidRPr="00882DEF" w:rsidRDefault="00C94D58" w:rsidP="00EF5595">
      <w:pPr>
        <w:pStyle w:val="Odlomakpopisa"/>
        <w:numPr>
          <w:ilvl w:val="2"/>
          <w:numId w:val="22"/>
        </w:numPr>
        <w:jc w:val="both"/>
        <w:rPr>
          <w:rFonts w:ascii="Calibri" w:hAnsi="Calibri" w:cs="Calibri"/>
          <w:i/>
          <w:iCs/>
          <w:sz w:val="24"/>
          <w:szCs w:val="24"/>
        </w:rPr>
      </w:pPr>
      <w:r w:rsidRPr="00882DEF">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882DEF" w:rsidRDefault="00C94D58" w:rsidP="00EF5595">
      <w:pPr>
        <w:pStyle w:val="Odlomakpopisa"/>
        <w:numPr>
          <w:ilvl w:val="2"/>
          <w:numId w:val="22"/>
        </w:numPr>
        <w:jc w:val="both"/>
        <w:rPr>
          <w:rFonts w:ascii="Calibri" w:hAnsi="Calibri" w:cs="Calibri"/>
          <w:i/>
          <w:iCs/>
          <w:sz w:val="24"/>
          <w:szCs w:val="24"/>
        </w:rPr>
      </w:pPr>
      <w:r w:rsidRPr="00882DEF">
        <w:rPr>
          <w:rFonts w:ascii="Calibri" w:hAnsi="Calibri" w:cs="Calibri"/>
          <w:i/>
          <w:iCs/>
          <w:sz w:val="24"/>
          <w:szCs w:val="24"/>
        </w:rPr>
        <w:t>putem e-pošte na adresu e-pošte dobivenu putem obavijesti od PT2</w:t>
      </w:r>
    </w:p>
    <w:p w14:paraId="5B1940CB" w14:textId="072A9D77" w:rsidR="00035293" w:rsidRPr="00882DEF" w:rsidRDefault="006E2907" w:rsidP="00EF5595">
      <w:pPr>
        <w:pStyle w:val="Odlomakpopisa"/>
        <w:numPr>
          <w:ilvl w:val="2"/>
          <w:numId w:val="22"/>
        </w:numPr>
        <w:jc w:val="both"/>
        <w:rPr>
          <w:rFonts w:ascii="Calibri" w:hAnsi="Calibri" w:cs="Calibri"/>
          <w:i/>
          <w:iCs/>
          <w:sz w:val="24"/>
          <w:szCs w:val="24"/>
        </w:rPr>
      </w:pPr>
      <w:r w:rsidRPr="00882DEF">
        <w:rPr>
          <w:rFonts w:ascii="Calibri" w:hAnsi="Calibri" w:cs="Calibri"/>
          <w:i/>
          <w:iCs/>
          <w:sz w:val="24"/>
          <w:szCs w:val="24"/>
        </w:rPr>
        <w:t>putem za to predviđenog informacijskog sustava</w:t>
      </w:r>
    </w:p>
    <w:p w14:paraId="3A0A822D" w14:textId="77777777" w:rsidR="0078622C" w:rsidRPr="00882DEF" w:rsidRDefault="00C94D58" w:rsidP="00EF5595">
      <w:pPr>
        <w:pStyle w:val="Odlomakpopisa"/>
        <w:numPr>
          <w:ilvl w:val="1"/>
          <w:numId w:val="22"/>
        </w:numPr>
        <w:ind w:left="990" w:hanging="630"/>
        <w:jc w:val="both"/>
        <w:rPr>
          <w:rFonts w:ascii="Calibri" w:hAnsi="Calibri" w:cs="Calibri"/>
          <w:sz w:val="24"/>
          <w:szCs w:val="24"/>
        </w:rPr>
      </w:pPr>
      <w:r w:rsidRPr="00882DEF">
        <w:rPr>
          <w:rFonts w:ascii="Calibri" w:hAnsi="Calibri" w:cs="Calibri"/>
          <w:sz w:val="24"/>
          <w:szCs w:val="24"/>
        </w:rPr>
        <w:t>Sva pismena smatrat će se dostavljenim i primljenim:</w:t>
      </w:r>
    </w:p>
    <w:p w14:paraId="4030D256" w14:textId="4ACF4495" w:rsidR="0078622C" w:rsidRPr="00882DEF" w:rsidRDefault="00C94D58" w:rsidP="00EF5595">
      <w:pPr>
        <w:pStyle w:val="Odlomakpopisa"/>
        <w:numPr>
          <w:ilvl w:val="2"/>
          <w:numId w:val="22"/>
        </w:numPr>
        <w:jc w:val="both"/>
        <w:rPr>
          <w:rFonts w:ascii="Calibri" w:hAnsi="Calibri" w:cs="Calibri"/>
          <w:sz w:val="24"/>
          <w:szCs w:val="24"/>
        </w:rPr>
      </w:pPr>
      <w:r w:rsidRPr="00882DEF">
        <w:rPr>
          <w:rFonts w:ascii="Calibri" w:hAnsi="Calibri" w:cs="Calibri"/>
          <w:sz w:val="24"/>
          <w:szCs w:val="24"/>
        </w:rPr>
        <w:t>U slučaju dostave poštom</w:t>
      </w:r>
      <w:r w:rsidR="00504C37" w:rsidRPr="00882DEF">
        <w:rPr>
          <w:rFonts w:ascii="Calibri" w:hAnsi="Calibri" w:cs="Calibri"/>
          <w:sz w:val="24"/>
          <w:szCs w:val="24"/>
        </w:rPr>
        <w:t>,</w:t>
      </w:r>
      <w:r w:rsidRPr="00882DEF">
        <w:rPr>
          <w:rFonts w:ascii="Calibri" w:hAnsi="Calibri" w:cs="Calibri"/>
          <w:sz w:val="24"/>
          <w:szCs w:val="24"/>
        </w:rPr>
        <w:t xml:space="preserve"> </w:t>
      </w:r>
      <w:r w:rsidR="00504C37" w:rsidRPr="00882DEF">
        <w:rPr>
          <w:rFonts w:ascii="Calibri" w:hAnsi="Calibri" w:cs="Calibri"/>
          <w:sz w:val="24"/>
          <w:szCs w:val="24"/>
        </w:rPr>
        <w:t xml:space="preserve">u trenutku primitka pismena u prijamnu pisarnicu </w:t>
      </w:r>
      <w:r w:rsidR="3D71076B" w:rsidRPr="00882DEF">
        <w:rPr>
          <w:rFonts w:ascii="Calibri" w:hAnsi="Calibri" w:cs="Calibri"/>
          <w:sz w:val="24"/>
          <w:szCs w:val="24"/>
        </w:rPr>
        <w:t>P</w:t>
      </w:r>
      <w:r w:rsidR="37426F84" w:rsidRPr="00882DEF">
        <w:rPr>
          <w:rFonts w:ascii="Calibri" w:hAnsi="Calibri" w:cs="Calibri"/>
          <w:sz w:val="24"/>
          <w:szCs w:val="24"/>
        </w:rPr>
        <w:t>T-a</w:t>
      </w:r>
      <w:r w:rsidR="00504C37" w:rsidRPr="00882DEF">
        <w:rPr>
          <w:rFonts w:ascii="Calibri" w:hAnsi="Calibri" w:cs="Calibri"/>
          <w:sz w:val="24"/>
          <w:szCs w:val="24"/>
        </w:rPr>
        <w:t xml:space="preserve"> uz istovremenu potvrdu njezina primitka slanjem povratnice. </w:t>
      </w:r>
    </w:p>
    <w:p w14:paraId="2C020CDA" w14:textId="1FE8E965" w:rsidR="00715BD5" w:rsidRPr="00882DEF" w:rsidRDefault="00C94D58" w:rsidP="00EF5595">
      <w:pPr>
        <w:pStyle w:val="Odlomakpopisa"/>
        <w:numPr>
          <w:ilvl w:val="2"/>
          <w:numId w:val="22"/>
        </w:numPr>
        <w:jc w:val="both"/>
        <w:rPr>
          <w:rFonts w:ascii="Calibri" w:hAnsi="Calibri" w:cs="Calibri"/>
          <w:sz w:val="24"/>
          <w:szCs w:val="24"/>
        </w:rPr>
      </w:pPr>
      <w:r w:rsidRPr="00882DEF">
        <w:rPr>
          <w:rFonts w:ascii="Calibri" w:hAnsi="Calibri" w:cs="Calibri"/>
          <w:sz w:val="24"/>
          <w:szCs w:val="24"/>
        </w:rPr>
        <w:t>U slučaju osobne dostave, u trenutku urudžbiranj</w:t>
      </w:r>
      <w:r w:rsidR="00504C37" w:rsidRPr="00882DEF">
        <w:rPr>
          <w:rFonts w:ascii="Calibri" w:hAnsi="Calibri" w:cs="Calibri"/>
          <w:sz w:val="24"/>
          <w:szCs w:val="24"/>
        </w:rPr>
        <w:t>a</w:t>
      </w:r>
      <w:r w:rsidRPr="00882DEF">
        <w:rPr>
          <w:rFonts w:ascii="Calibri" w:hAnsi="Calibri" w:cs="Calibri"/>
          <w:sz w:val="24"/>
          <w:szCs w:val="24"/>
        </w:rPr>
        <w:t xml:space="preserve"> od strane ovlaštene osobe</w:t>
      </w:r>
      <w:r w:rsidR="00504C37" w:rsidRPr="00882DEF">
        <w:rPr>
          <w:rFonts w:ascii="Calibri" w:hAnsi="Calibri" w:cs="Calibri"/>
          <w:sz w:val="24"/>
          <w:szCs w:val="24"/>
        </w:rPr>
        <w:t xml:space="preserve"> uz istovremenu potvrdu njezina primitka</w:t>
      </w:r>
      <w:r w:rsidR="00DF01E4" w:rsidRPr="00882DEF">
        <w:rPr>
          <w:rFonts w:ascii="Calibri" w:hAnsi="Calibri" w:cs="Calibri"/>
          <w:sz w:val="24"/>
          <w:szCs w:val="24"/>
        </w:rPr>
        <w:t>.</w:t>
      </w:r>
    </w:p>
    <w:p w14:paraId="14DC6AF1" w14:textId="77777777" w:rsidR="003D1B32" w:rsidRPr="00882DEF" w:rsidRDefault="003D1B32" w:rsidP="00EF5595">
      <w:pPr>
        <w:pStyle w:val="Odlomakpopisa"/>
        <w:numPr>
          <w:ilvl w:val="2"/>
          <w:numId w:val="22"/>
        </w:numPr>
        <w:rPr>
          <w:rFonts w:ascii="Calibri" w:hAnsi="Calibri" w:cs="Calibri"/>
          <w:sz w:val="24"/>
          <w:szCs w:val="24"/>
        </w:rPr>
      </w:pPr>
      <w:r w:rsidRPr="00882DEF">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11814036" w14:textId="4361A0D9" w:rsidR="000A7CE6" w:rsidRDefault="00826FE5" w:rsidP="00FE7B3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36C2A7F9" w14:textId="77777777" w:rsidR="00FE7B3C" w:rsidRPr="00FE7B3C" w:rsidRDefault="00FE7B3C" w:rsidP="00FE7B3C">
      <w:pPr>
        <w:widowControl w:val="0"/>
        <w:spacing w:after="0" w:line="240" w:lineRule="auto"/>
        <w:ind w:left="990" w:hanging="630"/>
        <w:jc w:val="center"/>
        <w:outlineLvl w:val="0"/>
        <w:rPr>
          <w:rFonts w:ascii="Calibri" w:eastAsia="Arial" w:hAnsi="Calibri" w:cs="Calibri"/>
          <w:b/>
          <w:bCs/>
          <w:sz w:val="24"/>
          <w:szCs w:val="24"/>
          <w:lang w:eastAsia="hr-HR" w:bidi="hr-HR"/>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w:t>
      </w:r>
      <w:r w:rsidRPr="000A638D">
        <w:rPr>
          <w:rFonts w:ascii="Calibri" w:hAnsi="Calibri" w:cs="Calibri"/>
          <w:sz w:val="24"/>
          <w:szCs w:val="24"/>
        </w:rPr>
        <w:lastRenderedPageBreak/>
        <w:t xml:space="preserve">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1295CE99" w:rsidR="003D1B32" w:rsidRDefault="00826FE5" w:rsidP="00FE7B3C">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6BAE568C" w14:textId="77777777" w:rsidR="00FE7B3C" w:rsidRPr="00FE7B3C" w:rsidRDefault="00FE7B3C" w:rsidP="00FE7B3C">
      <w:pPr>
        <w:pStyle w:val="Odlomakpopisa"/>
        <w:ind w:left="990"/>
        <w:jc w:val="both"/>
        <w:rPr>
          <w:rFonts w:ascii="Calibri" w:hAnsi="Calibri" w:cs="Calibri"/>
          <w:sz w:val="24"/>
          <w:szCs w:val="24"/>
        </w:rPr>
      </w:pPr>
    </w:p>
    <w:p w14:paraId="6451D4E6" w14:textId="7B8E29B6" w:rsidR="0078013B" w:rsidRDefault="00E6400E"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6"/>
    </w:p>
    <w:p w14:paraId="422CB804"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4AAAAE21" w14:textId="01D95D7B" w:rsidR="005B6103" w:rsidRDefault="005B6103" w:rsidP="00FE7B3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5A4D7E6D" w14:textId="77777777" w:rsidR="00FE7B3C" w:rsidRPr="00FE7B3C" w:rsidRDefault="00FE7B3C" w:rsidP="00FE7B3C">
      <w:pPr>
        <w:widowControl w:val="0"/>
        <w:spacing w:after="0" w:line="240" w:lineRule="auto"/>
        <w:ind w:left="118"/>
        <w:jc w:val="center"/>
        <w:outlineLvl w:val="0"/>
        <w:rPr>
          <w:rFonts w:ascii="Calibri" w:eastAsia="Arial" w:hAnsi="Calibri" w:cs="Calibri"/>
          <w:b/>
          <w:bCs/>
          <w:sz w:val="24"/>
          <w:szCs w:val="24"/>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w:t>
      </w:r>
      <w:r w:rsidRPr="000A638D">
        <w:rPr>
          <w:rFonts w:ascii="Calibri" w:hAnsi="Calibri" w:cs="Calibri"/>
          <w:b w:val="0"/>
          <w:sz w:val="24"/>
          <w:szCs w:val="24"/>
          <w:lang w:bidi="hr-HR"/>
        </w:rPr>
        <w:lastRenderedPageBreak/>
        <w:t xml:space="preserve">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7F5232B1" w14:textId="27BF7038" w:rsidR="005B6103" w:rsidRDefault="005B6103" w:rsidP="00FE7B3C">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0692CEC1" w14:textId="77777777" w:rsidR="00FE7B3C" w:rsidRPr="00FE7B3C" w:rsidRDefault="00FE7B3C" w:rsidP="00FE7B3C">
      <w:pPr>
        <w:pStyle w:val="Bodytext70"/>
        <w:shd w:val="clear" w:color="auto" w:fill="auto"/>
        <w:tabs>
          <w:tab w:val="left" w:pos="990"/>
        </w:tabs>
        <w:spacing w:after="120" w:line="264" w:lineRule="auto"/>
        <w:ind w:left="900" w:firstLine="0"/>
        <w:rPr>
          <w:rFonts w:ascii="Calibri" w:hAnsi="Calibri" w:cs="Calibri"/>
          <w:b w:val="0"/>
          <w:sz w:val="24"/>
          <w:szCs w:val="24"/>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063D9938" w14:textId="3AFBBC9A" w:rsidR="000208C7" w:rsidRDefault="0033091B" w:rsidP="000208C7">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2CAAC9B5" w14:textId="77777777" w:rsidR="00FE7B3C" w:rsidRPr="00FE7B3C" w:rsidRDefault="00FE7B3C" w:rsidP="00FE7B3C">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w:t>
      </w:r>
      <w:r w:rsidR="00CC7169" w:rsidRPr="000A638D">
        <w:rPr>
          <w:rFonts w:ascii="Calibri" w:hAnsi="Calibri" w:cs="Calibri"/>
          <w:sz w:val="24"/>
          <w:szCs w:val="24"/>
        </w:rPr>
        <w:lastRenderedPageBreak/>
        <w:t>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7793AC75" w:rsidR="000E317A" w:rsidRPr="000A638D" w:rsidRDefault="000E317A" w:rsidP="00C41A75">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3F58A065"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37B6B6E8" w14:textId="77777777" w:rsidR="00C41A75" w:rsidRPr="000A638D" w:rsidRDefault="00C41A75" w:rsidP="000E317A">
      <w:pPr>
        <w:ind w:left="282" w:firstLine="708"/>
        <w:jc w:val="both"/>
        <w:rPr>
          <w:rFonts w:ascii="Calibri" w:hAnsi="Calibri" w:cs="Calibri"/>
          <w:sz w:val="24"/>
          <w:szCs w:val="24"/>
        </w:rPr>
      </w:pPr>
    </w:p>
    <w:p w14:paraId="61D0069B" w14:textId="31B18F10" w:rsidR="004F324B" w:rsidRPr="000A638D" w:rsidRDefault="008E641C" w:rsidP="004F324B">
      <w:pPr>
        <w:widowControl w:val="0"/>
        <w:spacing w:after="0" w:line="240" w:lineRule="auto"/>
        <w:ind w:left="118"/>
        <w:jc w:val="center"/>
        <w:outlineLvl w:val="0"/>
        <w:rPr>
          <w:rFonts w:ascii="Calibri" w:eastAsia="Arial" w:hAnsi="Calibri" w:cs="Calibri"/>
          <w:b/>
          <w:bCs/>
          <w:sz w:val="24"/>
          <w:szCs w:val="24"/>
          <w:lang w:eastAsia="hr-HR" w:bidi="hr-HR"/>
        </w:rPr>
      </w:pPr>
      <w:r>
        <w:rPr>
          <w:rFonts w:ascii="Calibri" w:eastAsia="Arial" w:hAnsi="Calibri" w:cs="Calibri"/>
          <w:b/>
          <w:bCs/>
          <w:sz w:val="24"/>
          <w:szCs w:val="24"/>
          <w:lang w:eastAsia="hr-HR" w:bidi="hr-HR"/>
        </w:rPr>
        <w:t xml:space="preserve">      </w:t>
      </w:r>
      <w:r w:rsidR="004F324B"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004F324B"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7F51F2">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CCB08" w14:textId="77777777" w:rsidR="000C1A7A" w:rsidRDefault="000C1A7A" w:rsidP="003F0B53">
      <w:pPr>
        <w:spacing w:after="0" w:line="240" w:lineRule="auto"/>
      </w:pPr>
      <w:r>
        <w:separator/>
      </w:r>
    </w:p>
  </w:endnote>
  <w:endnote w:type="continuationSeparator" w:id="0">
    <w:p w14:paraId="7B24C112" w14:textId="77777777" w:rsidR="000C1A7A" w:rsidRDefault="000C1A7A" w:rsidP="003F0B53">
      <w:pPr>
        <w:spacing w:after="0" w:line="240" w:lineRule="auto"/>
      </w:pPr>
      <w:r>
        <w:continuationSeparator/>
      </w:r>
    </w:p>
  </w:endnote>
  <w:endnote w:type="continuationNotice" w:id="1">
    <w:p w14:paraId="13E9B1A3" w14:textId="77777777" w:rsidR="000C1A7A" w:rsidRDefault="000C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677F" w14:textId="7A7E9374" w:rsidR="0033742D" w:rsidRDefault="001E1E14">
    <w:pPr>
      <w:pStyle w:val="Podnoje"/>
    </w:pPr>
    <w:sdt>
      <w:sdtPr>
        <w:id w:val="-741564960"/>
        <w:docPartObj>
          <w:docPartGallery w:val="Page Numbers (Bottom of Page)"/>
          <w:docPartUnique/>
        </w:docPartObj>
      </w:sdtPr>
      <w:sdtEndPr/>
      <w:sdtContent>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sdtContent>
    </w:sdt>
    <w:r w:rsidR="008E641C">
      <w:rPr>
        <w:noProof/>
      </w:rPr>
      <w:ptab w:relativeTo="margin" w:alignment="center" w:leader="none"/>
    </w:r>
    <w:r w:rsidR="008E641C">
      <w:rPr>
        <w:noProof/>
      </w:rPr>
      <w:drawing>
        <wp:inline distT="0" distB="0" distL="0" distR="0" wp14:anchorId="64EBC1D9" wp14:editId="437893A6">
          <wp:extent cx="3291510" cy="487900"/>
          <wp:effectExtent l="0" t="0" r="4445" b="7620"/>
          <wp:docPr id="1193380689" name="Slika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9E9E9" w14:textId="77777777" w:rsidR="000C1A7A" w:rsidRDefault="000C1A7A" w:rsidP="003F0B53">
      <w:pPr>
        <w:spacing w:after="0" w:line="240" w:lineRule="auto"/>
      </w:pPr>
      <w:r>
        <w:separator/>
      </w:r>
    </w:p>
  </w:footnote>
  <w:footnote w:type="continuationSeparator" w:id="0">
    <w:p w14:paraId="07454EA0" w14:textId="77777777" w:rsidR="000C1A7A" w:rsidRDefault="000C1A7A" w:rsidP="003F0B53">
      <w:pPr>
        <w:spacing w:after="0" w:line="240" w:lineRule="auto"/>
      </w:pPr>
      <w:r>
        <w:continuationSeparator/>
      </w:r>
    </w:p>
  </w:footnote>
  <w:footnote w:type="continuationNotice" w:id="1">
    <w:p w14:paraId="7A1C8883" w14:textId="77777777" w:rsidR="000C1A7A" w:rsidRDefault="000C1A7A">
      <w:pPr>
        <w:spacing w:after="0" w:line="240" w:lineRule="auto"/>
      </w:pPr>
    </w:p>
  </w:footnote>
  <w:footnote w:id="2">
    <w:p w14:paraId="0945A3E7" w14:textId="77777777" w:rsidR="008775AC" w:rsidRPr="002275E5" w:rsidRDefault="008775AC" w:rsidP="008775AC">
      <w:pPr>
        <w:pStyle w:val="Tekstfusnote"/>
        <w:jc w:val="both"/>
      </w:pPr>
      <w:r>
        <w:rPr>
          <w:rStyle w:val="Referencafusnote"/>
        </w:rPr>
        <w:footnoteRef/>
      </w:r>
      <w:r>
        <w:t xml:space="preserve"> </w:t>
      </w:r>
      <w:r w:rsidRPr="002275E5">
        <w:rPr>
          <w:rFonts w:ascii="Calibri" w:eastAsia="Calibri" w:hAnsi="Calibri" w:cs="Calibri"/>
          <w:color w:val="000000" w:themeColor="text1"/>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3">
    <w:p w14:paraId="010B5B0B" w14:textId="77777777" w:rsidR="008832C0" w:rsidRDefault="008832C0" w:rsidP="004F3E28">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BC316" w14:textId="09C50181" w:rsidR="0033742D" w:rsidRDefault="004A4E2C">
    <w:pPr>
      <w:pStyle w:val="Zaglavlje"/>
    </w:pPr>
    <w:r>
      <w:rPr>
        <w:noProof/>
      </w:rPr>
      <w:drawing>
        <wp:anchor distT="0" distB="0" distL="114300" distR="114300" simplePos="0" relativeHeight="251660288" behindDoc="1" locked="0" layoutInCell="1" allowOverlap="1" wp14:anchorId="4CE12EDB" wp14:editId="327DD72A">
          <wp:simplePos x="0" y="0"/>
          <wp:positionH relativeFrom="margin">
            <wp:align>right</wp:align>
          </wp:positionH>
          <wp:positionV relativeFrom="paragraph">
            <wp:posOffset>46990</wp:posOffset>
          </wp:positionV>
          <wp:extent cx="673100" cy="553085"/>
          <wp:effectExtent l="0" t="0" r="0" b="0"/>
          <wp:wrapTight wrapText="bothSides">
            <wp:wrapPolygon edited="0">
              <wp:start x="0" y="0"/>
              <wp:lineTo x="0" y="20831"/>
              <wp:lineTo x="20785" y="20831"/>
              <wp:lineTo x="20785" y="0"/>
              <wp:lineTo x="0" y="0"/>
            </wp:wrapPolygon>
          </wp:wrapTight>
          <wp:docPr id="1959234656" name="Slika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8D4093" wp14:editId="35571C3A">
          <wp:extent cx="2445288" cy="733425"/>
          <wp:effectExtent l="0" t="0" r="0" b="0"/>
          <wp:docPr id="1975687127" name="Slika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2279"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958"/>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25D"/>
    <w:rsid w:val="0005651A"/>
    <w:rsid w:val="00056740"/>
    <w:rsid w:val="00056A19"/>
    <w:rsid w:val="00057B7C"/>
    <w:rsid w:val="00060CA0"/>
    <w:rsid w:val="0006171A"/>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A7A"/>
    <w:rsid w:val="000C1F13"/>
    <w:rsid w:val="000C2C9C"/>
    <w:rsid w:val="000C4F48"/>
    <w:rsid w:val="000C52BD"/>
    <w:rsid w:val="000C69F0"/>
    <w:rsid w:val="000C7F04"/>
    <w:rsid w:val="000D0274"/>
    <w:rsid w:val="000D0354"/>
    <w:rsid w:val="000D0B05"/>
    <w:rsid w:val="000D1DD9"/>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3139"/>
    <w:rsid w:val="001B4080"/>
    <w:rsid w:val="001B422F"/>
    <w:rsid w:val="001B4755"/>
    <w:rsid w:val="001B504C"/>
    <w:rsid w:val="001B5FF2"/>
    <w:rsid w:val="001B66AB"/>
    <w:rsid w:val="001B7291"/>
    <w:rsid w:val="001C13F3"/>
    <w:rsid w:val="001C1933"/>
    <w:rsid w:val="001C3154"/>
    <w:rsid w:val="001C46B9"/>
    <w:rsid w:val="001C4D01"/>
    <w:rsid w:val="001C50CE"/>
    <w:rsid w:val="001C59B0"/>
    <w:rsid w:val="001C70D6"/>
    <w:rsid w:val="001C7679"/>
    <w:rsid w:val="001C77FA"/>
    <w:rsid w:val="001D27C9"/>
    <w:rsid w:val="001D2D4E"/>
    <w:rsid w:val="001D2FE5"/>
    <w:rsid w:val="001D48F6"/>
    <w:rsid w:val="001D569C"/>
    <w:rsid w:val="001D5F1A"/>
    <w:rsid w:val="001D622A"/>
    <w:rsid w:val="001D701D"/>
    <w:rsid w:val="001D7085"/>
    <w:rsid w:val="001D7963"/>
    <w:rsid w:val="001D7984"/>
    <w:rsid w:val="001E0CCD"/>
    <w:rsid w:val="001E1E14"/>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4DB4"/>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A64"/>
    <w:rsid w:val="002E2DCA"/>
    <w:rsid w:val="002E3718"/>
    <w:rsid w:val="002E4BF5"/>
    <w:rsid w:val="002E5437"/>
    <w:rsid w:val="002E569F"/>
    <w:rsid w:val="002E6C4C"/>
    <w:rsid w:val="002F0241"/>
    <w:rsid w:val="002F1F1C"/>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4D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743"/>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547A"/>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3E5D"/>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5A1"/>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9691F"/>
    <w:rsid w:val="004A0F1D"/>
    <w:rsid w:val="004A1D88"/>
    <w:rsid w:val="004A31B5"/>
    <w:rsid w:val="004A34FB"/>
    <w:rsid w:val="004A4E2C"/>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3E28"/>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069"/>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9B3"/>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3FBF"/>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0C92"/>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4BEF"/>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2524"/>
    <w:rsid w:val="00734B41"/>
    <w:rsid w:val="00734FA3"/>
    <w:rsid w:val="00735EB0"/>
    <w:rsid w:val="0073724B"/>
    <w:rsid w:val="0074031C"/>
    <w:rsid w:val="00740673"/>
    <w:rsid w:val="00742C2E"/>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660C"/>
    <w:rsid w:val="0079680E"/>
    <w:rsid w:val="00797F60"/>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6E2"/>
    <w:rsid w:val="007C6F5B"/>
    <w:rsid w:val="007C7ABC"/>
    <w:rsid w:val="007D0618"/>
    <w:rsid w:val="007D0D8D"/>
    <w:rsid w:val="007D0DE1"/>
    <w:rsid w:val="007D0F30"/>
    <w:rsid w:val="007D0F5D"/>
    <w:rsid w:val="007D2113"/>
    <w:rsid w:val="007D3A16"/>
    <w:rsid w:val="007D44EB"/>
    <w:rsid w:val="007D514F"/>
    <w:rsid w:val="007E0482"/>
    <w:rsid w:val="007E0C48"/>
    <w:rsid w:val="007E1067"/>
    <w:rsid w:val="007E1D40"/>
    <w:rsid w:val="007E39CD"/>
    <w:rsid w:val="007E5E21"/>
    <w:rsid w:val="007E71AA"/>
    <w:rsid w:val="007F0FD2"/>
    <w:rsid w:val="007F2A9B"/>
    <w:rsid w:val="007F48B0"/>
    <w:rsid w:val="007F49C1"/>
    <w:rsid w:val="007F51F2"/>
    <w:rsid w:val="007F5D4D"/>
    <w:rsid w:val="007F5E4E"/>
    <w:rsid w:val="007F5F86"/>
    <w:rsid w:val="007F6720"/>
    <w:rsid w:val="00801024"/>
    <w:rsid w:val="00802D7C"/>
    <w:rsid w:val="00803101"/>
    <w:rsid w:val="0080313D"/>
    <w:rsid w:val="00806284"/>
    <w:rsid w:val="00807993"/>
    <w:rsid w:val="00807D93"/>
    <w:rsid w:val="00811363"/>
    <w:rsid w:val="0081305C"/>
    <w:rsid w:val="0081552B"/>
    <w:rsid w:val="008155A3"/>
    <w:rsid w:val="00815AA3"/>
    <w:rsid w:val="00816224"/>
    <w:rsid w:val="00820652"/>
    <w:rsid w:val="00822A6C"/>
    <w:rsid w:val="00822FF5"/>
    <w:rsid w:val="00823148"/>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0A3"/>
    <w:rsid w:val="00863203"/>
    <w:rsid w:val="008638EC"/>
    <w:rsid w:val="00863906"/>
    <w:rsid w:val="0086468B"/>
    <w:rsid w:val="008658C6"/>
    <w:rsid w:val="00866830"/>
    <w:rsid w:val="008678D7"/>
    <w:rsid w:val="00870B11"/>
    <w:rsid w:val="00871819"/>
    <w:rsid w:val="00872732"/>
    <w:rsid w:val="0087350C"/>
    <w:rsid w:val="00874DA2"/>
    <w:rsid w:val="008755BA"/>
    <w:rsid w:val="00876B7C"/>
    <w:rsid w:val="008771AA"/>
    <w:rsid w:val="008773FC"/>
    <w:rsid w:val="008775AC"/>
    <w:rsid w:val="008776B6"/>
    <w:rsid w:val="00881A72"/>
    <w:rsid w:val="00882DEF"/>
    <w:rsid w:val="008832C0"/>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4E63"/>
    <w:rsid w:val="008D528D"/>
    <w:rsid w:val="008D5332"/>
    <w:rsid w:val="008D6323"/>
    <w:rsid w:val="008D7B80"/>
    <w:rsid w:val="008E0AB2"/>
    <w:rsid w:val="008E14C2"/>
    <w:rsid w:val="008E205D"/>
    <w:rsid w:val="008E2867"/>
    <w:rsid w:val="008E31BF"/>
    <w:rsid w:val="008E3269"/>
    <w:rsid w:val="008E3532"/>
    <w:rsid w:val="008E404A"/>
    <w:rsid w:val="008E641C"/>
    <w:rsid w:val="008E7004"/>
    <w:rsid w:val="008E7DD2"/>
    <w:rsid w:val="008F05FF"/>
    <w:rsid w:val="008F16B7"/>
    <w:rsid w:val="008F1936"/>
    <w:rsid w:val="008F21F9"/>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6828"/>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46F05"/>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71D7"/>
    <w:rsid w:val="00977543"/>
    <w:rsid w:val="00983CA8"/>
    <w:rsid w:val="00983FDD"/>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BDC"/>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1E12"/>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C4"/>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43AA"/>
    <w:rsid w:val="00A0578F"/>
    <w:rsid w:val="00A11862"/>
    <w:rsid w:val="00A11C13"/>
    <w:rsid w:val="00A12C85"/>
    <w:rsid w:val="00A14315"/>
    <w:rsid w:val="00A14720"/>
    <w:rsid w:val="00A14EDD"/>
    <w:rsid w:val="00A15025"/>
    <w:rsid w:val="00A15411"/>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2B"/>
    <w:rsid w:val="00A56B5A"/>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14CD"/>
    <w:rsid w:val="00AD25D4"/>
    <w:rsid w:val="00AD3580"/>
    <w:rsid w:val="00AD5271"/>
    <w:rsid w:val="00AD628A"/>
    <w:rsid w:val="00AD6E73"/>
    <w:rsid w:val="00AD73D4"/>
    <w:rsid w:val="00AD77CC"/>
    <w:rsid w:val="00AD7DEC"/>
    <w:rsid w:val="00AD7F1F"/>
    <w:rsid w:val="00AE1925"/>
    <w:rsid w:val="00AE4A38"/>
    <w:rsid w:val="00AE4EB5"/>
    <w:rsid w:val="00AE67BA"/>
    <w:rsid w:val="00AE694F"/>
    <w:rsid w:val="00AE6CA0"/>
    <w:rsid w:val="00AE6CE2"/>
    <w:rsid w:val="00AE715D"/>
    <w:rsid w:val="00AF0774"/>
    <w:rsid w:val="00AF3200"/>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1A75"/>
    <w:rsid w:val="00C43639"/>
    <w:rsid w:val="00C45921"/>
    <w:rsid w:val="00C45C6A"/>
    <w:rsid w:val="00C46EE8"/>
    <w:rsid w:val="00C52F3D"/>
    <w:rsid w:val="00C541AF"/>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3E1"/>
    <w:rsid w:val="00C97A8A"/>
    <w:rsid w:val="00C97AC7"/>
    <w:rsid w:val="00C97D7D"/>
    <w:rsid w:val="00CA09BD"/>
    <w:rsid w:val="00CA0A9C"/>
    <w:rsid w:val="00CA0DC4"/>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C7864"/>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68A"/>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3FBE"/>
    <w:rsid w:val="00D755C8"/>
    <w:rsid w:val="00D75C30"/>
    <w:rsid w:val="00D7607D"/>
    <w:rsid w:val="00D7627D"/>
    <w:rsid w:val="00D76C6F"/>
    <w:rsid w:val="00D77A48"/>
    <w:rsid w:val="00D77C8F"/>
    <w:rsid w:val="00D80C17"/>
    <w:rsid w:val="00D81AFE"/>
    <w:rsid w:val="00D82E26"/>
    <w:rsid w:val="00D82E81"/>
    <w:rsid w:val="00D84B5D"/>
    <w:rsid w:val="00D84BED"/>
    <w:rsid w:val="00D8636E"/>
    <w:rsid w:val="00D86629"/>
    <w:rsid w:val="00D8684D"/>
    <w:rsid w:val="00D86BD4"/>
    <w:rsid w:val="00D917AD"/>
    <w:rsid w:val="00D92C69"/>
    <w:rsid w:val="00D930D9"/>
    <w:rsid w:val="00D9378A"/>
    <w:rsid w:val="00D94156"/>
    <w:rsid w:val="00D95EC7"/>
    <w:rsid w:val="00D97C3E"/>
    <w:rsid w:val="00D97FD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2D85"/>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EF7"/>
    <w:rsid w:val="00E361B3"/>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26"/>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5C9"/>
    <w:rsid w:val="00E867B4"/>
    <w:rsid w:val="00E86D39"/>
    <w:rsid w:val="00E87AB9"/>
    <w:rsid w:val="00E915CD"/>
    <w:rsid w:val="00E91D1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1A4"/>
    <w:rsid w:val="00F60493"/>
    <w:rsid w:val="00F6103E"/>
    <w:rsid w:val="00F62D9E"/>
    <w:rsid w:val="00F62EB0"/>
    <w:rsid w:val="00F653C6"/>
    <w:rsid w:val="00F6638E"/>
    <w:rsid w:val="00F66BA7"/>
    <w:rsid w:val="00F66CAE"/>
    <w:rsid w:val="00F66D21"/>
    <w:rsid w:val="00F67B79"/>
    <w:rsid w:val="00F67F85"/>
    <w:rsid w:val="00F70B02"/>
    <w:rsid w:val="00F72401"/>
    <w:rsid w:val="00F728EA"/>
    <w:rsid w:val="00F72D4A"/>
    <w:rsid w:val="00F72D6F"/>
    <w:rsid w:val="00F73442"/>
    <w:rsid w:val="00F754F8"/>
    <w:rsid w:val="00F75AFD"/>
    <w:rsid w:val="00F7721E"/>
    <w:rsid w:val="00F814D4"/>
    <w:rsid w:val="00F81570"/>
    <w:rsid w:val="00F81777"/>
    <w:rsid w:val="00F83FDA"/>
    <w:rsid w:val="00F85563"/>
    <w:rsid w:val="00F861A6"/>
    <w:rsid w:val="00F86821"/>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36B0"/>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E7B3C"/>
    <w:rsid w:val="00FE7DB9"/>
    <w:rsid w:val="00FF2083"/>
    <w:rsid w:val="00FF223F"/>
    <w:rsid w:val="00FF226A"/>
    <w:rsid w:val="00FF3D76"/>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561602553">
      <w:bodyDiv w:val="1"/>
      <w:marLeft w:val="0"/>
      <w:marRight w:val="0"/>
      <w:marTop w:val="0"/>
      <w:marBottom w:val="0"/>
      <w:divBdr>
        <w:top w:val="none" w:sz="0" w:space="0" w:color="auto"/>
        <w:left w:val="none" w:sz="0" w:space="0" w:color="auto"/>
        <w:bottom w:val="none" w:sz="0" w:space="0" w:color="auto"/>
        <w:right w:val="none" w:sz="0" w:space="0" w:color="auto"/>
      </w:divBdr>
    </w:div>
    <w:div w:id="711345575">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2.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C5786-DD27-4C17-BB21-17E7D3B7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5.xml><?xml version="1.0" encoding="utf-8"?>
<ds:datastoreItem xmlns:ds="http://schemas.openxmlformats.org/officeDocument/2006/customXml" ds:itemID="{E826E720-EDDC-4ABB-A4BE-1441488C2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27</Pages>
  <Words>10946</Words>
  <Characters>62394</Characters>
  <Application>Microsoft Office Word</Application>
  <DocSecurity>0</DocSecurity>
  <Lines>519</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Dragičević</dc:creator>
  <cp:keywords/>
  <dc:description/>
  <cp:lastModifiedBy>PT1</cp:lastModifiedBy>
  <cp:revision>11</cp:revision>
  <dcterms:created xsi:type="dcterms:W3CDTF">2024-04-05T07:33:00Z</dcterms:created>
  <dcterms:modified xsi:type="dcterms:W3CDTF">2024-04-10T12:16:00Z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0x010100C052D18C01FEFB408AFF9EA52E287636</vt:lpwstr>
  </property>
</Properties>
</file>